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C4" w:rsidRPr="0029010E" w:rsidRDefault="00F108C4" w:rsidP="00F108C4">
      <w:pPr>
        <w:jc w:val="center"/>
        <w:rPr>
          <w:i/>
          <w:color w:val="323E4F" w:themeColor="text2" w:themeShade="BF"/>
          <w:sz w:val="36"/>
          <w:szCs w:val="36"/>
        </w:rPr>
      </w:pPr>
      <w:bookmarkStart w:id="0" w:name="_GoBack"/>
      <w:bookmarkEnd w:id="0"/>
      <w:r w:rsidRPr="0029010E">
        <w:rPr>
          <w:i/>
          <w:color w:val="323E4F" w:themeColor="text2" w:themeShade="BF"/>
          <w:sz w:val="36"/>
          <w:szCs w:val="36"/>
        </w:rPr>
        <w:t>CITIZENS FOR RESPONSIBLE SPENDING</w:t>
      </w:r>
      <w:hyperlink r:id="rId9" w:history="1"/>
    </w:p>
    <w:p w:rsidR="00F108C4" w:rsidRPr="000350E3" w:rsidRDefault="00F108C4" w:rsidP="00F108C4"/>
    <w:p w:rsidR="00F108C4" w:rsidRPr="000350E3" w:rsidRDefault="00F108C4" w:rsidP="00F108C4"/>
    <w:p w:rsidR="00F108C4" w:rsidRPr="000350E3" w:rsidRDefault="00F108C4" w:rsidP="00F108C4">
      <w:r w:rsidRPr="000350E3">
        <w:rPr>
          <w:noProof/>
        </w:rPr>
        <w:drawing>
          <wp:anchor distT="0" distB="0" distL="114300" distR="114300" simplePos="0" relativeHeight="251659264" behindDoc="1" locked="0" layoutInCell="1" allowOverlap="1" wp14:anchorId="022C77E1" wp14:editId="7EFFB1F9">
            <wp:simplePos x="0" y="0"/>
            <wp:positionH relativeFrom="margin">
              <wp:align>center</wp:align>
            </wp:positionH>
            <wp:positionV relativeFrom="paragraph">
              <wp:posOffset>8890</wp:posOffset>
            </wp:positionV>
            <wp:extent cx="2120900" cy="14033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08C4" w:rsidRPr="000350E3" w:rsidRDefault="00F108C4" w:rsidP="00F108C4"/>
    <w:p w:rsidR="00F108C4" w:rsidRPr="000350E3" w:rsidRDefault="00F108C4" w:rsidP="00F108C4"/>
    <w:p w:rsidR="00F108C4" w:rsidRPr="000350E3" w:rsidRDefault="00F108C4" w:rsidP="00F108C4"/>
    <w:p w:rsidR="00F108C4" w:rsidRPr="000350E3" w:rsidRDefault="00F108C4" w:rsidP="00F108C4"/>
    <w:p w:rsidR="00F108C4" w:rsidRPr="000350E3" w:rsidRDefault="00F108C4" w:rsidP="00F108C4"/>
    <w:p w:rsidR="00F108C4" w:rsidRPr="000350E3" w:rsidRDefault="00F108C4" w:rsidP="00F108C4"/>
    <w:p w:rsidR="00F108C4" w:rsidRPr="000350E3" w:rsidRDefault="00F108C4" w:rsidP="00F108C4"/>
    <w:p w:rsidR="00F108C4" w:rsidRDefault="00F108C4" w:rsidP="00F108C4"/>
    <w:p w:rsidR="00F108C4" w:rsidRDefault="00F108C4" w:rsidP="00F108C4">
      <w:pPr>
        <w:jc w:val="center"/>
        <w:rPr>
          <w:rFonts w:ascii="Calibri" w:hAnsi="Calibri"/>
          <w:b/>
          <w:sz w:val="56"/>
          <w:szCs w:val="56"/>
        </w:rPr>
      </w:pPr>
    </w:p>
    <w:p w:rsidR="00F108C4" w:rsidRPr="00F108C4" w:rsidRDefault="00F108C4" w:rsidP="00B818E1">
      <w:pPr>
        <w:jc w:val="center"/>
        <w:rPr>
          <w:rFonts w:ascii="Calibri" w:hAnsi="Calibri"/>
          <w:b/>
          <w:sz w:val="72"/>
          <w:szCs w:val="72"/>
        </w:rPr>
      </w:pPr>
      <w:r w:rsidRPr="00F108C4">
        <w:rPr>
          <w:rFonts w:ascii="Calibri" w:hAnsi="Calibri"/>
          <w:b/>
          <w:sz w:val="72"/>
          <w:szCs w:val="72"/>
        </w:rPr>
        <w:t>Post-Hurricane Recovery</w:t>
      </w:r>
    </w:p>
    <w:p w:rsidR="00F108C4" w:rsidRPr="00F108C4" w:rsidRDefault="00F108C4" w:rsidP="00B818E1">
      <w:pPr>
        <w:jc w:val="center"/>
        <w:rPr>
          <w:rFonts w:ascii="Calibri" w:hAnsi="Calibri"/>
          <w:b/>
          <w:sz w:val="72"/>
          <w:szCs w:val="72"/>
        </w:rPr>
      </w:pPr>
      <w:r w:rsidRPr="00F108C4">
        <w:rPr>
          <w:rFonts w:ascii="Calibri" w:hAnsi="Calibri"/>
          <w:b/>
          <w:sz w:val="72"/>
          <w:szCs w:val="72"/>
        </w:rPr>
        <w:t>Best Practices Task Force</w:t>
      </w:r>
    </w:p>
    <w:p w:rsidR="00F108C4" w:rsidRPr="00F108C4" w:rsidRDefault="00F108C4" w:rsidP="00B818E1">
      <w:pPr>
        <w:ind w:firstLine="720"/>
        <w:jc w:val="center"/>
        <w:rPr>
          <w:rFonts w:ascii="Calibri" w:hAnsi="Calibri"/>
          <w:sz w:val="56"/>
          <w:szCs w:val="56"/>
        </w:rPr>
      </w:pPr>
    </w:p>
    <w:p w:rsidR="00F108C4" w:rsidRDefault="00F108C4" w:rsidP="00F108C4">
      <w:pPr>
        <w:ind w:firstLine="720"/>
        <w:jc w:val="center"/>
        <w:rPr>
          <w:rFonts w:ascii="Calibri" w:hAnsi="Calibri"/>
        </w:rPr>
      </w:pPr>
    </w:p>
    <w:p w:rsidR="00F108C4" w:rsidRPr="001C44A4" w:rsidRDefault="00FD2FAB" w:rsidP="00B818E1">
      <w:pPr>
        <w:jc w:val="center"/>
        <w:rPr>
          <w:rFonts w:ascii="Calibri" w:hAnsi="Calibri"/>
          <w:b/>
          <w:sz w:val="44"/>
          <w:szCs w:val="44"/>
        </w:rPr>
      </w:pPr>
      <w:r>
        <w:rPr>
          <w:rFonts w:ascii="Calibri" w:hAnsi="Calibri"/>
          <w:b/>
          <w:sz w:val="44"/>
          <w:szCs w:val="44"/>
        </w:rPr>
        <w:t>October 24</w:t>
      </w:r>
      <w:r w:rsidR="001C44A4" w:rsidRPr="001C44A4">
        <w:rPr>
          <w:rFonts w:ascii="Calibri" w:hAnsi="Calibri"/>
          <w:b/>
          <w:sz w:val="44"/>
          <w:szCs w:val="44"/>
        </w:rPr>
        <w:t>, 2016</w:t>
      </w:r>
    </w:p>
    <w:p w:rsidR="00F108C4" w:rsidRDefault="00F108C4" w:rsidP="00F108C4">
      <w:pPr>
        <w:ind w:firstLine="720"/>
        <w:jc w:val="center"/>
        <w:rPr>
          <w:rFonts w:ascii="Calibri" w:hAnsi="Calibri"/>
        </w:rPr>
      </w:pPr>
    </w:p>
    <w:p w:rsidR="00B818E1" w:rsidRDefault="00B818E1" w:rsidP="00B818E1">
      <w:pPr>
        <w:rPr>
          <w:rFonts w:ascii="Arial" w:hAnsi="Arial" w:cs="Arial"/>
          <w:b/>
          <w:bCs/>
          <w:color w:val="000000"/>
        </w:rPr>
      </w:pPr>
    </w:p>
    <w:p w:rsidR="00F108C4" w:rsidRDefault="00F108C4" w:rsidP="00B818E1">
      <w:pPr>
        <w:jc w:val="center"/>
        <w:rPr>
          <w:rFonts w:ascii="Arial" w:hAnsi="Arial" w:cs="Arial"/>
          <w:b/>
          <w:bCs/>
          <w:color w:val="000000"/>
          <w:sz w:val="40"/>
          <w:szCs w:val="40"/>
        </w:rPr>
      </w:pPr>
      <w:r w:rsidRPr="00014E70">
        <w:rPr>
          <w:rFonts w:ascii="Arial" w:hAnsi="Arial" w:cs="Arial"/>
          <w:b/>
          <w:bCs/>
          <w:color w:val="000000"/>
          <w:sz w:val="40"/>
          <w:szCs w:val="40"/>
        </w:rPr>
        <w:t>Preamble</w:t>
      </w:r>
    </w:p>
    <w:p w:rsidR="001C0963" w:rsidRPr="00014E70" w:rsidRDefault="001C0963" w:rsidP="00B818E1">
      <w:pPr>
        <w:jc w:val="center"/>
        <w:rPr>
          <w:rFonts w:ascii="Arial" w:hAnsi="Arial" w:cs="Arial"/>
          <w:b/>
          <w:bCs/>
          <w:color w:val="000000"/>
          <w:sz w:val="40"/>
          <w:szCs w:val="40"/>
        </w:rPr>
      </w:pPr>
    </w:p>
    <w:p w:rsidR="001C44A4" w:rsidRDefault="00F108C4" w:rsidP="00C976A3">
      <w:pPr>
        <w:spacing w:line="276" w:lineRule="auto"/>
        <w:jc w:val="both"/>
        <w:rPr>
          <w:rFonts w:ascii="Arial" w:hAnsi="Arial" w:cs="Arial"/>
          <w:b/>
          <w:bCs/>
          <w:color w:val="000000"/>
        </w:rPr>
      </w:pPr>
      <w:r>
        <w:rPr>
          <w:rFonts w:ascii="Arial" w:hAnsi="Arial" w:cs="Arial"/>
          <w:b/>
          <w:bCs/>
          <w:color w:val="000000"/>
        </w:rPr>
        <w:t>The Post-</w:t>
      </w:r>
      <w:r w:rsidR="0026646E">
        <w:rPr>
          <w:rFonts w:ascii="Arial" w:hAnsi="Arial" w:cs="Arial"/>
          <w:b/>
          <w:bCs/>
          <w:color w:val="000000"/>
        </w:rPr>
        <w:t xml:space="preserve">Hurricane </w:t>
      </w:r>
      <w:r>
        <w:rPr>
          <w:rFonts w:ascii="Arial" w:hAnsi="Arial" w:cs="Arial"/>
          <w:b/>
          <w:bCs/>
          <w:color w:val="000000"/>
        </w:rPr>
        <w:t>Recover</w:t>
      </w:r>
      <w:r w:rsidR="00A7670C">
        <w:rPr>
          <w:rFonts w:ascii="Arial" w:hAnsi="Arial" w:cs="Arial"/>
          <w:b/>
          <w:bCs/>
          <w:color w:val="000000"/>
        </w:rPr>
        <w:t>y</w:t>
      </w:r>
      <w:r>
        <w:rPr>
          <w:rFonts w:ascii="Arial" w:hAnsi="Arial" w:cs="Arial"/>
          <w:b/>
          <w:bCs/>
          <w:color w:val="000000"/>
        </w:rPr>
        <w:t xml:space="preserve"> Best Practices Task Force is a bi-partisan group of concerned citizens who offer the following recommendations to local government officials with the goal of improving our community’s preparedness and response to hurricanes and other seve</w:t>
      </w:r>
      <w:r w:rsidR="00C976A3">
        <w:rPr>
          <w:rFonts w:ascii="Arial" w:hAnsi="Arial" w:cs="Arial"/>
          <w:b/>
          <w:bCs/>
          <w:color w:val="000000"/>
        </w:rPr>
        <w:t xml:space="preserve">re storms.  Our recommendations </w:t>
      </w:r>
      <w:r>
        <w:rPr>
          <w:rFonts w:ascii="Arial" w:hAnsi="Arial" w:cs="Arial"/>
          <w:b/>
          <w:bCs/>
          <w:color w:val="000000"/>
        </w:rPr>
        <w:t>focus primarily on improving organizational structure</w:t>
      </w:r>
      <w:r w:rsidR="00A7670C">
        <w:rPr>
          <w:rFonts w:ascii="Arial" w:hAnsi="Arial" w:cs="Arial"/>
          <w:b/>
          <w:bCs/>
          <w:color w:val="000000"/>
        </w:rPr>
        <w:t>,</w:t>
      </w:r>
      <w:r>
        <w:rPr>
          <w:rFonts w:ascii="Arial" w:hAnsi="Arial" w:cs="Arial"/>
          <w:b/>
          <w:bCs/>
          <w:color w:val="000000"/>
        </w:rPr>
        <w:t xml:space="preserve"> including the establishment of a clear chain of command; implementing a Comprehensive Emergency Management Plan </w:t>
      </w:r>
      <w:r w:rsidR="00FD2FAB">
        <w:rPr>
          <w:rFonts w:ascii="Arial" w:hAnsi="Arial" w:cs="Arial"/>
          <w:b/>
          <w:bCs/>
          <w:color w:val="000000"/>
        </w:rPr>
        <w:t xml:space="preserve">(CEMP) </w:t>
      </w:r>
      <w:r>
        <w:rPr>
          <w:rFonts w:ascii="Arial" w:hAnsi="Arial" w:cs="Arial"/>
          <w:b/>
          <w:bCs/>
          <w:color w:val="000000"/>
        </w:rPr>
        <w:t xml:space="preserve">with appropriate coordination between the </w:t>
      </w:r>
      <w:r w:rsidR="00A7670C">
        <w:rPr>
          <w:rFonts w:ascii="Arial" w:hAnsi="Arial" w:cs="Arial"/>
          <w:b/>
          <w:bCs/>
          <w:color w:val="000000"/>
        </w:rPr>
        <w:t>C</w:t>
      </w:r>
      <w:r>
        <w:rPr>
          <w:rFonts w:ascii="Arial" w:hAnsi="Arial" w:cs="Arial"/>
          <w:b/>
          <w:bCs/>
          <w:color w:val="000000"/>
        </w:rPr>
        <w:t xml:space="preserve">ounty and </w:t>
      </w:r>
      <w:r w:rsidR="00A7670C">
        <w:rPr>
          <w:rFonts w:ascii="Arial" w:hAnsi="Arial" w:cs="Arial"/>
          <w:b/>
          <w:bCs/>
          <w:color w:val="000000"/>
        </w:rPr>
        <w:t>C</w:t>
      </w:r>
      <w:r>
        <w:rPr>
          <w:rFonts w:ascii="Arial" w:hAnsi="Arial" w:cs="Arial"/>
          <w:b/>
          <w:bCs/>
          <w:color w:val="000000"/>
        </w:rPr>
        <w:t xml:space="preserve">ity; improving communications with the public before, during and after a storm; and prioritizing services to those with the greatest need.  We hope these recommendations </w:t>
      </w:r>
      <w:r w:rsidR="009C0730">
        <w:rPr>
          <w:rFonts w:ascii="Arial" w:hAnsi="Arial" w:cs="Arial"/>
          <w:b/>
          <w:bCs/>
          <w:color w:val="000000"/>
        </w:rPr>
        <w:t>are r</w:t>
      </w:r>
      <w:r>
        <w:rPr>
          <w:rFonts w:ascii="Arial" w:hAnsi="Arial" w:cs="Arial"/>
          <w:b/>
          <w:bCs/>
          <w:color w:val="000000"/>
        </w:rPr>
        <w:t>eceived in the spirit in which they are offered---to make our community better, safer and stronger</w:t>
      </w:r>
      <w:r w:rsidR="001C44A4">
        <w:rPr>
          <w:rFonts w:ascii="Arial" w:hAnsi="Arial" w:cs="Arial"/>
          <w:b/>
          <w:bCs/>
          <w:color w:val="000000"/>
        </w:rPr>
        <w:t>.</w:t>
      </w:r>
      <w:r w:rsidR="001C0963">
        <w:rPr>
          <w:rFonts w:ascii="Arial" w:hAnsi="Arial" w:cs="Arial"/>
          <w:b/>
          <w:bCs/>
          <w:color w:val="000000"/>
        </w:rPr>
        <w:t xml:space="preserve"> Any member this Task Force will be glad to discuss the group’s basis for making these recommendations. We welcome your interest and questions.</w:t>
      </w:r>
    </w:p>
    <w:p w:rsidR="001C44A4" w:rsidRDefault="001C44A4">
      <w:pPr>
        <w:spacing w:after="160" w:line="259" w:lineRule="auto"/>
        <w:rPr>
          <w:rFonts w:ascii="Arial" w:hAnsi="Arial" w:cs="Arial"/>
          <w:b/>
          <w:bCs/>
          <w:color w:val="000000"/>
        </w:rPr>
      </w:pPr>
      <w:r>
        <w:rPr>
          <w:rFonts w:ascii="Arial" w:hAnsi="Arial" w:cs="Arial"/>
          <w:b/>
          <w:bCs/>
          <w:color w:val="000000"/>
        </w:rPr>
        <w:br w:type="page"/>
      </w:r>
    </w:p>
    <w:p w:rsidR="00F108C4" w:rsidRDefault="00F108C4" w:rsidP="00C976A3">
      <w:pPr>
        <w:spacing w:line="276" w:lineRule="auto"/>
        <w:jc w:val="both"/>
        <w:rPr>
          <w:rFonts w:ascii="Arial" w:hAnsi="Arial" w:cs="Arial"/>
          <w:color w:val="000000"/>
        </w:rPr>
      </w:pPr>
    </w:p>
    <w:p w:rsidR="008C011B" w:rsidRPr="00F108C4" w:rsidRDefault="008C011B" w:rsidP="00014E70">
      <w:pPr>
        <w:ind w:right="-180"/>
        <w:jc w:val="center"/>
        <w:rPr>
          <w:rFonts w:ascii="Calibri" w:hAnsi="Calibri"/>
          <w:b/>
          <w:sz w:val="28"/>
          <w:szCs w:val="28"/>
        </w:rPr>
      </w:pPr>
      <w:r w:rsidRPr="00F108C4">
        <w:rPr>
          <w:rFonts w:ascii="Calibri" w:hAnsi="Calibri"/>
          <w:b/>
          <w:i/>
          <w:sz w:val="28"/>
          <w:szCs w:val="28"/>
          <w:u w:val="single"/>
        </w:rPr>
        <w:t xml:space="preserve">Task Force </w:t>
      </w:r>
      <w:r w:rsidR="00F108C4" w:rsidRPr="00F108C4">
        <w:rPr>
          <w:rFonts w:ascii="Calibri" w:hAnsi="Calibri"/>
          <w:b/>
          <w:i/>
          <w:sz w:val="28"/>
          <w:szCs w:val="28"/>
          <w:u w:val="single"/>
        </w:rPr>
        <w:t>Leadership</w:t>
      </w:r>
    </w:p>
    <w:p w:rsidR="00BD1ABD" w:rsidRPr="008C011B" w:rsidRDefault="00BD1ABD" w:rsidP="00014E70">
      <w:pPr>
        <w:jc w:val="center"/>
        <w:rPr>
          <w:rFonts w:ascii="Calibri" w:hAnsi="Calibri"/>
          <w:b/>
          <w:i/>
          <w:iCs/>
          <w:sz w:val="22"/>
          <w:szCs w:val="22"/>
        </w:rPr>
      </w:pPr>
      <w:r w:rsidRPr="008C011B">
        <w:rPr>
          <w:rFonts w:ascii="Calibri" w:hAnsi="Calibri"/>
          <w:b/>
          <w:sz w:val="22"/>
          <w:szCs w:val="22"/>
        </w:rPr>
        <w:t xml:space="preserve">Hon. Jeff Kottkamp, </w:t>
      </w:r>
      <w:r w:rsidRPr="008C011B">
        <w:rPr>
          <w:rFonts w:ascii="Calibri" w:hAnsi="Calibri"/>
          <w:b/>
          <w:i/>
          <w:iCs/>
          <w:sz w:val="22"/>
          <w:szCs w:val="22"/>
        </w:rPr>
        <w:t>Chair</w:t>
      </w:r>
    </w:p>
    <w:p w:rsidR="00BD1ABD" w:rsidRDefault="004B462E" w:rsidP="00014E70">
      <w:pPr>
        <w:jc w:val="center"/>
        <w:rPr>
          <w:rFonts w:ascii="Calibri" w:hAnsi="Calibri"/>
          <w:sz w:val="22"/>
          <w:szCs w:val="22"/>
        </w:rPr>
      </w:pPr>
      <w:r>
        <w:rPr>
          <w:rFonts w:ascii="Calibri" w:hAnsi="Calibri"/>
          <w:sz w:val="22"/>
          <w:szCs w:val="22"/>
        </w:rPr>
        <w:t>F</w:t>
      </w:r>
      <w:r w:rsidR="00BD1ABD" w:rsidRPr="00483000">
        <w:rPr>
          <w:rFonts w:ascii="Calibri" w:hAnsi="Calibri"/>
          <w:sz w:val="22"/>
          <w:szCs w:val="22"/>
        </w:rPr>
        <w:t>ormer Lt. Governor and State Representative</w:t>
      </w:r>
    </w:p>
    <w:p w:rsidR="00BD1ABD" w:rsidRPr="008C011B" w:rsidRDefault="00BD1ABD" w:rsidP="00014E70">
      <w:pPr>
        <w:jc w:val="center"/>
        <w:rPr>
          <w:rFonts w:ascii="Calibri" w:hAnsi="Calibri"/>
          <w:b/>
          <w:sz w:val="22"/>
          <w:szCs w:val="22"/>
        </w:rPr>
      </w:pPr>
      <w:r w:rsidRPr="008C011B">
        <w:rPr>
          <w:rFonts w:ascii="Calibri" w:hAnsi="Calibri"/>
          <w:b/>
          <w:sz w:val="22"/>
          <w:szCs w:val="22"/>
        </w:rPr>
        <w:t xml:space="preserve">J. Sam Bell, P.E., (Ret), </w:t>
      </w:r>
      <w:r w:rsidRPr="008C011B">
        <w:rPr>
          <w:rFonts w:ascii="Calibri" w:hAnsi="Calibri"/>
          <w:b/>
          <w:i/>
          <w:iCs/>
          <w:sz w:val="22"/>
          <w:szCs w:val="22"/>
        </w:rPr>
        <w:t>Vice Chair</w:t>
      </w:r>
    </w:p>
    <w:p w:rsidR="00BD1ABD" w:rsidRDefault="00BD1ABD" w:rsidP="00786809">
      <w:pPr>
        <w:jc w:val="center"/>
        <w:rPr>
          <w:rFonts w:ascii="Calibri" w:hAnsi="Calibri"/>
          <w:sz w:val="22"/>
          <w:szCs w:val="22"/>
        </w:rPr>
      </w:pPr>
      <w:r>
        <w:rPr>
          <w:rFonts w:ascii="Calibri" w:hAnsi="Calibri"/>
          <w:sz w:val="22"/>
          <w:szCs w:val="22"/>
        </w:rPr>
        <w:t>Former Utility Executive</w:t>
      </w:r>
      <w:r w:rsidR="00786809">
        <w:rPr>
          <w:rFonts w:ascii="Calibri" w:hAnsi="Calibri"/>
          <w:sz w:val="22"/>
          <w:szCs w:val="22"/>
        </w:rPr>
        <w:t>,</w:t>
      </w:r>
      <w:r w:rsidR="00082C0A">
        <w:rPr>
          <w:rFonts w:ascii="Calibri" w:hAnsi="Calibri"/>
          <w:sz w:val="22"/>
          <w:szCs w:val="22"/>
        </w:rPr>
        <w:t xml:space="preserve"> </w:t>
      </w:r>
      <w:r>
        <w:rPr>
          <w:rFonts w:ascii="Calibri" w:hAnsi="Calibri"/>
          <w:sz w:val="22"/>
          <w:szCs w:val="22"/>
        </w:rPr>
        <w:t>Energy Consultant</w:t>
      </w:r>
      <w:r w:rsidR="00786809">
        <w:rPr>
          <w:rFonts w:ascii="Calibri" w:hAnsi="Calibri"/>
          <w:sz w:val="22"/>
          <w:szCs w:val="22"/>
        </w:rPr>
        <w:t xml:space="preserve"> &amp; Assistant City Manager</w:t>
      </w:r>
    </w:p>
    <w:p w:rsidR="00F108C4" w:rsidRDefault="00F108C4" w:rsidP="00014E70">
      <w:pPr>
        <w:ind w:left="720"/>
        <w:jc w:val="center"/>
        <w:rPr>
          <w:rFonts w:ascii="Calibri" w:hAnsi="Calibri"/>
          <w:sz w:val="22"/>
          <w:szCs w:val="22"/>
        </w:rPr>
      </w:pPr>
    </w:p>
    <w:p w:rsidR="00F108C4" w:rsidRPr="00F108C4" w:rsidRDefault="00F108C4" w:rsidP="00014E70">
      <w:pPr>
        <w:jc w:val="center"/>
        <w:rPr>
          <w:rFonts w:ascii="Calibri" w:hAnsi="Calibri"/>
          <w:b/>
          <w:i/>
          <w:sz w:val="28"/>
          <w:szCs w:val="28"/>
          <w:u w:val="single"/>
        </w:rPr>
      </w:pPr>
      <w:r w:rsidRPr="00F108C4">
        <w:rPr>
          <w:rFonts w:ascii="Calibri" w:hAnsi="Calibri"/>
          <w:b/>
          <w:i/>
          <w:sz w:val="28"/>
          <w:szCs w:val="28"/>
          <w:u w:val="single"/>
        </w:rPr>
        <w:t>Task Force Members</w:t>
      </w:r>
    </w:p>
    <w:p w:rsidR="00BD1ABD" w:rsidRPr="00F108C4" w:rsidRDefault="00BD1ABD" w:rsidP="00014E70">
      <w:pPr>
        <w:ind w:left="720"/>
        <w:jc w:val="center"/>
        <w:rPr>
          <w:rFonts w:ascii="Calibri" w:hAnsi="Calibri"/>
          <w:b/>
          <w:sz w:val="22"/>
          <w:szCs w:val="22"/>
        </w:rPr>
      </w:pPr>
    </w:p>
    <w:p w:rsidR="00BD1ABD" w:rsidRDefault="00BD1ABD" w:rsidP="00014E70">
      <w:pPr>
        <w:rPr>
          <w:rFonts w:ascii="Calibri" w:hAnsi="Calibri"/>
          <w:sz w:val="22"/>
          <w:szCs w:val="22"/>
        </w:rPr>
      </w:pPr>
      <w:r w:rsidRPr="008C011B">
        <w:rPr>
          <w:rFonts w:ascii="Calibri" w:hAnsi="Calibri"/>
          <w:b/>
          <w:sz w:val="22"/>
          <w:szCs w:val="22"/>
        </w:rPr>
        <w:t xml:space="preserve">Lisa </w:t>
      </w:r>
      <w:proofErr w:type="spellStart"/>
      <w:r w:rsidRPr="008C011B">
        <w:rPr>
          <w:rFonts w:ascii="Calibri" w:hAnsi="Calibri"/>
          <w:b/>
          <w:sz w:val="22"/>
          <w:szCs w:val="22"/>
        </w:rPr>
        <w:t>Ard</w:t>
      </w:r>
      <w:proofErr w:type="spellEnd"/>
      <w:r w:rsidRPr="00483000">
        <w:rPr>
          <w:rFonts w:ascii="Calibri" w:hAnsi="Calibri"/>
          <w:sz w:val="22"/>
          <w:szCs w:val="22"/>
        </w:rPr>
        <w:t xml:space="preserve">, </w:t>
      </w:r>
      <w:r w:rsidR="004B462E">
        <w:rPr>
          <w:rFonts w:ascii="Calibri" w:hAnsi="Calibri"/>
          <w:sz w:val="22"/>
          <w:szCs w:val="22"/>
        </w:rPr>
        <w:t>Owner of Sweet South Cottage and Farms</w:t>
      </w:r>
    </w:p>
    <w:p w:rsidR="008C011B" w:rsidRDefault="008C011B" w:rsidP="00014E70">
      <w:pPr>
        <w:rPr>
          <w:rFonts w:ascii="Calibri" w:hAnsi="Calibri"/>
          <w:b/>
          <w:sz w:val="22"/>
          <w:szCs w:val="22"/>
        </w:rPr>
      </w:pPr>
    </w:p>
    <w:p w:rsidR="00BD1ABD" w:rsidRDefault="00BD1ABD" w:rsidP="00014E70">
      <w:pPr>
        <w:rPr>
          <w:rFonts w:ascii="Calibri" w:hAnsi="Calibri"/>
          <w:sz w:val="22"/>
          <w:szCs w:val="22"/>
        </w:rPr>
      </w:pPr>
      <w:r w:rsidRPr="008C011B">
        <w:rPr>
          <w:rFonts w:ascii="Calibri" w:hAnsi="Calibri"/>
          <w:b/>
          <w:sz w:val="22"/>
          <w:szCs w:val="22"/>
        </w:rPr>
        <w:t xml:space="preserve">Steve </w:t>
      </w:r>
      <w:proofErr w:type="spellStart"/>
      <w:r w:rsidRPr="008C011B">
        <w:rPr>
          <w:rFonts w:ascii="Calibri" w:hAnsi="Calibri"/>
          <w:b/>
          <w:sz w:val="22"/>
          <w:szCs w:val="22"/>
        </w:rPr>
        <w:t>Bahmer</w:t>
      </w:r>
      <w:proofErr w:type="spellEnd"/>
      <w:r>
        <w:rPr>
          <w:rFonts w:ascii="Calibri" w:hAnsi="Calibri"/>
          <w:sz w:val="22"/>
          <w:szCs w:val="22"/>
        </w:rPr>
        <w:t xml:space="preserve">, </w:t>
      </w:r>
      <w:proofErr w:type="gramStart"/>
      <w:r w:rsidR="00082C0A">
        <w:rPr>
          <w:rFonts w:ascii="Calibri" w:hAnsi="Calibri"/>
          <w:sz w:val="22"/>
          <w:szCs w:val="22"/>
        </w:rPr>
        <w:t>President &amp;</w:t>
      </w:r>
      <w:proofErr w:type="gramEnd"/>
      <w:r w:rsidR="004B462E">
        <w:rPr>
          <w:rFonts w:ascii="Calibri" w:hAnsi="Calibri"/>
          <w:sz w:val="22"/>
          <w:szCs w:val="22"/>
        </w:rPr>
        <w:t xml:space="preserve"> C</w:t>
      </w:r>
      <w:r w:rsidR="00D001D2">
        <w:rPr>
          <w:rFonts w:ascii="Calibri" w:hAnsi="Calibri"/>
          <w:sz w:val="22"/>
          <w:szCs w:val="22"/>
        </w:rPr>
        <w:t xml:space="preserve">hief </w:t>
      </w:r>
      <w:r w:rsidR="004B462E">
        <w:rPr>
          <w:rFonts w:ascii="Calibri" w:hAnsi="Calibri"/>
          <w:sz w:val="22"/>
          <w:szCs w:val="22"/>
        </w:rPr>
        <w:t>E</w:t>
      </w:r>
      <w:r w:rsidR="00D001D2">
        <w:rPr>
          <w:rFonts w:ascii="Calibri" w:hAnsi="Calibri"/>
          <w:sz w:val="22"/>
          <w:szCs w:val="22"/>
        </w:rPr>
        <w:t xml:space="preserve">xecutive </w:t>
      </w:r>
      <w:r w:rsidR="004B462E">
        <w:rPr>
          <w:rFonts w:ascii="Calibri" w:hAnsi="Calibri"/>
          <w:sz w:val="22"/>
          <w:szCs w:val="22"/>
        </w:rPr>
        <w:t>O</w:t>
      </w:r>
      <w:r w:rsidR="00D001D2">
        <w:rPr>
          <w:rFonts w:ascii="Calibri" w:hAnsi="Calibri"/>
          <w:sz w:val="22"/>
          <w:szCs w:val="22"/>
        </w:rPr>
        <w:t>fficer</w:t>
      </w:r>
      <w:r w:rsidR="004B462E">
        <w:rPr>
          <w:rFonts w:ascii="Calibri" w:hAnsi="Calibri"/>
          <w:sz w:val="22"/>
          <w:szCs w:val="22"/>
        </w:rPr>
        <w:t xml:space="preserve"> of Leading Age Florida</w:t>
      </w:r>
    </w:p>
    <w:p w:rsidR="008C011B" w:rsidRPr="00483000" w:rsidRDefault="008C011B" w:rsidP="00014E70">
      <w:pPr>
        <w:rPr>
          <w:rFonts w:ascii="Calibri" w:hAnsi="Calibri"/>
          <w:sz w:val="22"/>
          <w:szCs w:val="22"/>
        </w:rPr>
      </w:pPr>
    </w:p>
    <w:p w:rsidR="00BD1ABD" w:rsidRDefault="00BD1ABD" w:rsidP="00014E70">
      <w:pPr>
        <w:rPr>
          <w:rFonts w:ascii="Calibri" w:hAnsi="Calibri"/>
          <w:sz w:val="22"/>
          <w:szCs w:val="22"/>
        </w:rPr>
      </w:pPr>
      <w:r w:rsidRPr="008C011B">
        <w:rPr>
          <w:rFonts w:ascii="Calibri" w:hAnsi="Calibri"/>
          <w:b/>
          <w:sz w:val="22"/>
          <w:szCs w:val="22"/>
        </w:rPr>
        <w:t>Bert Bevis</w:t>
      </w:r>
      <w:r w:rsidRPr="00483000">
        <w:rPr>
          <w:rFonts w:ascii="Calibri" w:hAnsi="Calibri"/>
          <w:sz w:val="22"/>
          <w:szCs w:val="22"/>
        </w:rPr>
        <w:t xml:space="preserve">, </w:t>
      </w:r>
      <w:r w:rsidR="004B462E">
        <w:rPr>
          <w:rFonts w:ascii="Calibri" w:hAnsi="Calibri"/>
          <w:sz w:val="22"/>
          <w:szCs w:val="22"/>
        </w:rPr>
        <w:t>Owner of Bert Bevis Realty, Inc.</w:t>
      </w:r>
    </w:p>
    <w:p w:rsidR="008C011B" w:rsidRPr="00483000" w:rsidRDefault="008C011B" w:rsidP="00014E70">
      <w:pPr>
        <w:rPr>
          <w:rFonts w:ascii="Calibri" w:hAnsi="Calibri"/>
          <w:sz w:val="22"/>
          <w:szCs w:val="22"/>
        </w:rPr>
      </w:pPr>
    </w:p>
    <w:p w:rsidR="00BD1ABD" w:rsidRDefault="00BD1ABD" w:rsidP="00082C0A">
      <w:pPr>
        <w:rPr>
          <w:rFonts w:ascii="Calibri" w:hAnsi="Calibri"/>
          <w:sz w:val="22"/>
          <w:szCs w:val="22"/>
        </w:rPr>
      </w:pPr>
      <w:r w:rsidRPr="008C011B">
        <w:rPr>
          <w:rFonts w:ascii="Calibri" w:hAnsi="Calibri"/>
          <w:b/>
          <w:sz w:val="22"/>
          <w:szCs w:val="22"/>
        </w:rPr>
        <w:t>Michael Brawer</w:t>
      </w:r>
      <w:r w:rsidRPr="00483000">
        <w:rPr>
          <w:rFonts w:ascii="Calibri" w:hAnsi="Calibri"/>
          <w:sz w:val="22"/>
          <w:szCs w:val="22"/>
        </w:rPr>
        <w:t xml:space="preserve">, </w:t>
      </w:r>
      <w:r w:rsidR="004B462E">
        <w:rPr>
          <w:rFonts w:ascii="Calibri" w:hAnsi="Calibri"/>
          <w:sz w:val="22"/>
          <w:szCs w:val="22"/>
        </w:rPr>
        <w:t xml:space="preserve">Executive Director/Chief Executive Officer of </w:t>
      </w:r>
      <w:r w:rsidR="00082C0A">
        <w:rPr>
          <w:rFonts w:ascii="Calibri" w:hAnsi="Calibri"/>
          <w:sz w:val="22"/>
          <w:szCs w:val="22"/>
        </w:rPr>
        <w:t>Association</w:t>
      </w:r>
      <w:r w:rsidR="004B462E">
        <w:rPr>
          <w:rFonts w:ascii="Calibri" w:hAnsi="Calibri"/>
          <w:sz w:val="22"/>
          <w:szCs w:val="22"/>
        </w:rPr>
        <w:t xml:space="preserve"> of Florida Colleges</w:t>
      </w:r>
    </w:p>
    <w:p w:rsidR="008C011B" w:rsidRPr="00FD1813" w:rsidRDefault="008C011B" w:rsidP="00014E70">
      <w:pPr>
        <w:ind w:left="720"/>
        <w:rPr>
          <w:rFonts w:ascii="Calibri" w:hAnsi="Calibri"/>
          <w:b/>
          <w:sz w:val="22"/>
          <w:szCs w:val="22"/>
        </w:rPr>
      </w:pPr>
    </w:p>
    <w:p w:rsidR="004337D0" w:rsidRDefault="004337D0" w:rsidP="00014E70">
      <w:pPr>
        <w:rPr>
          <w:rFonts w:ascii="Calibri" w:hAnsi="Calibri"/>
          <w:b/>
          <w:sz w:val="22"/>
          <w:szCs w:val="22"/>
        </w:rPr>
      </w:pPr>
      <w:proofErr w:type="gramStart"/>
      <w:r>
        <w:rPr>
          <w:rFonts w:ascii="Calibri" w:hAnsi="Calibri"/>
          <w:b/>
          <w:sz w:val="22"/>
          <w:szCs w:val="22"/>
        </w:rPr>
        <w:t xml:space="preserve">Dale Brill, Ph.D., </w:t>
      </w:r>
      <w:r w:rsidRPr="00A7670C">
        <w:rPr>
          <w:rFonts w:ascii="Calibri" w:hAnsi="Calibri"/>
          <w:sz w:val="22"/>
          <w:szCs w:val="22"/>
        </w:rPr>
        <w:t xml:space="preserve">President and Founder of </w:t>
      </w:r>
      <w:proofErr w:type="spellStart"/>
      <w:r w:rsidRPr="00A7670C">
        <w:rPr>
          <w:rFonts w:ascii="Calibri" w:hAnsi="Calibri"/>
          <w:sz w:val="22"/>
          <w:szCs w:val="22"/>
        </w:rPr>
        <w:t>Thinkspot</w:t>
      </w:r>
      <w:proofErr w:type="spellEnd"/>
      <w:r w:rsidRPr="00A7670C">
        <w:rPr>
          <w:rFonts w:ascii="Calibri" w:hAnsi="Calibri"/>
          <w:sz w:val="22"/>
          <w:szCs w:val="22"/>
        </w:rPr>
        <w:t>, Inc.</w:t>
      </w:r>
      <w:proofErr w:type="gramEnd"/>
    </w:p>
    <w:p w:rsidR="004337D0" w:rsidRDefault="004337D0" w:rsidP="00014E70">
      <w:pPr>
        <w:rPr>
          <w:rFonts w:ascii="Calibri" w:hAnsi="Calibri"/>
          <w:b/>
          <w:sz w:val="22"/>
          <w:szCs w:val="22"/>
        </w:rPr>
      </w:pPr>
    </w:p>
    <w:p w:rsidR="00BD1ABD" w:rsidRDefault="00BD1ABD" w:rsidP="00014E70">
      <w:pPr>
        <w:rPr>
          <w:rFonts w:ascii="Calibri" w:hAnsi="Calibri"/>
          <w:sz w:val="22"/>
          <w:szCs w:val="22"/>
        </w:rPr>
      </w:pPr>
      <w:proofErr w:type="spellStart"/>
      <w:r w:rsidRPr="008C011B">
        <w:rPr>
          <w:rFonts w:ascii="Calibri" w:hAnsi="Calibri"/>
          <w:b/>
          <w:sz w:val="22"/>
          <w:szCs w:val="22"/>
        </w:rPr>
        <w:t>Monesia</w:t>
      </w:r>
      <w:proofErr w:type="spellEnd"/>
      <w:r w:rsidRPr="008C011B">
        <w:rPr>
          <w:rFonts w:ascii="Calibri" w:hAnsi="Calibri"/>
          <w:b/>
          <w:sz w:val="22"/>
          <w:szCs w:val="22"/>
        </w:rPr>
        <w:t xml:space="preserve"> Brown</w:t>
      </w:r>
      <w:r w:rsidRPr="00483000">
        <w:rPr>
          <w:rFonts w:ascii="Calibri" w:hAnsi="Calibri"/>
          <w:sz w:val="22"/>
          <w:szCs w:val="22"/>
        </w:rPr>
        <w:t xml:space="preserve">, </w:t>
      </w:r>
      <w:r w:rsidR="00342730">
        <w:rPr>
          <w:rFonts w:ascii="Calibri" w:hAnsi="Calibri"/>
          <w:sz w:val="22"/>
          <w:szCs w:val="22"/>
        </w:rPr>
        <w:t xml:space="preserve">Esq., </w:t>
      </w:r>
      <w:r w:rsidR="00D001D2">
        <w:rPr>
          <w:rFonts w:ascii="Calibri" w:hAnsi="Calibri"/>
          <w:sz w:val="22"/>
          <w:szCs w:val="22"/>
        </w:rPr>
        <w:t>Wal-Mart Director of Public Affairs &amp; Government Relations - Florida</w:t>
      </w:r>
    </w:p>
    <w:p w:rsidR="008C011B" w:rsidRPr="008C011B" w:rsidRDefault="008C011B" w:rsidP="00014E70">
      <w:pPr>
        <w:rPr>
          <w:rFonts w:ascii="Calibri" w:hAnsi="Calibri"/>
          <w:b/>
          <w:sz w:val="22"/>
          <w:szCs w:val="22"/>
        </w:rPr>
      </w:pPr>
    </w:p>
    <w:p w:rsidR="00BD1ABD" w:rsidRDefault="00BD1ABD" w:rsidP="00014E70">
      <w:pPr>
        <w:rPr>
          <w:rFonts w:ascii="Calibri" w:hAnsi="Calibri"/>
          <w:sz w:val="22"/>
          <w:szCs w:val="22"/>
        </w:rPr>
      </w:pPr>
      <w:r w:rsidRPr="008C011B">
        <w:rPr>
          <w:rFonts w:ascii="Calibri" w:hAnsi="Calibri"/>
          <w:b/>
          <w:sz w:val="22"/>
          <w:szCs w:val="22"/>
        </w:rPr>
        <w:t xml:space="preserve">Colleen </w:t>
      </w:r>
      <w:proofErr w:type="spellStart"/>
      <w:r w:rsidRPr="008C011B">
        <w:rPr>
          <w:rFonts w:ascii="Calibri" w:hAnsi="Calibri"/>
          <w:b/>
          <w:sz w:val="22"/>
          <w:szCs w:val="22"/>
        </w:rPr>
        <w:t>Castille</w:t>
      </w:r>
      <w:proofErr w:type="spellEnd"/>
      <w:r w:rsidRPr="00483000">
        <w:rPr>
          <w:rFonts w:ascii="Calibri" w:hAnsi="Calibri"/>
          <w:sz w:val="22"/>
          <w:szCs w:val="22"/>
        </w:rPr>
        <w:t xml:space="preserve">, </w:t>
      </w:r>
      <w:r w:rsidR="004B462E">
        <w:rPr>
          <w:rFonts w:ascii="Calibri" w:hAnsi="Calibri"/>
          <w:sz w:val="22"/>
          <w:szCs w:val="22"/>
        </w:rPr>
        <w:t xml:space="preserve">Chief Executive Officer </w:t>
      </w:r>
      <w:r w:rsidR="00D001D2">
        <w:rPr>
          <w:rFonts w:ascii="Calibri" w:hAnsi="Calibri"/>
          <w:sz w:val="22"/>
          <w:szCs w:val="22"/>
        </w:rPr>
        <w:t>and Partner of Terra Conservation Group</w:t>
      </w:r>
    </w:p>
    <w:p w:rsidR="008C011B" w:rsidRPr="00483000" w:rsidRDefault="008C011B" w:rsidP="00014E70">
      <w:pPr>
        <w:rPr>
          <w:rFonts w:ascii="Calibri" w:hAnsi="Calibri"/>
          <w:sz w:val="22"/>
          <w:szCs w:val="22"/>
        </w:rPr>
      </w:pPr>
    </w:p>
    <w:p w:rsidR="00BD1ABD" w:rsidRDefault="00BD1ABD" w:rsidP="00014E70">
      <w:pPr>
        <w:rPr>
          <w:rFonts w:ascii="Calibri" w:hAnsi="Calibri"/>
          <w:sz w:val="22"/>
          <w:szCs w:val="22"/>
        </w:rPr>
      </w:pPr>
      <w:r w:rsidRPr="008C011B">
        <w:rPr>
          <w:rFonts w:ascii="Calibri" w:hAnsi="Calibri"/>
          <w:b/>
          <w:sz w:val="22"/>
          <w:szCs w:val="22"/>
        </w:rPr>
        <w:t xml:space="preserve">Will </w:t>
      </w:r>
      <w:proofErr w:type="spellStart"/>
      <w:r w:rsidRPr="008C011B">
        <w:rPr>
          <w:rFonts w:ascii="Calibri" w:hAnsi="Calibri"/>
          <w:b/>
          <w:sz w:val="22"/>
          <w:szCs w:val="22"/>
        </w:rPr>
        <w:t>Croley</w:t>
      </w:r>
      <w:proofErr w:type="spellEnd"/>
      <w:r w:rsidRPr="00483000">
        <w:rPr>
          <w:rFonts w:ascii="Calibri" w:hAnsi="Calibri"/>
          <w:sz w:val="22"/>
          <w:szCs w:val="22"/>
        </w:rPr>
        <w:t>, Insurance Agent</w:t>
      </w:r>
      <w:r w:rsidR="00D001D2">
        <w:rPr>
          <w:rFonts w:ascii="Calibri" w:hAnsi="Calibri"/>
          <w:sz w:val="22"/>
          <w:szCs w:val="22"/>
        </w:rPr>
        <w:t xml:space="preserve">/Broker at Doug </w:t>
      </w:r>
      <w:proofErr w:type="spellStart"/>
      <w:r w:rsidR="00D001D2">
        <w:rPr>
          <w:rFonts w:ascii="Calibri" w:hAnsi="Calibri"/>
          <w:sz w:val="22"/>
          <w:szCs w:val="22"/>
        </w:rPr>
        <w:t>Croley</w:t>
      </w:r>
      <w:proofErr w:type="spellEnd"/>
      <w:r w:rsidR="00D001D2">
        <w:rPr>
          <w:rFonts w:ascii="Calibri" w:hAnsi="Calibri"/>
          <w:sz w:val="22"/>
          <w:szCs w:val="22"/>
        </w:rPr>
        <w:t xml:space="preserve"> Insurance Services</w:t>
      </w:r>
    </w:p>
    <w:p w:rsidR="008C011B" w:rsidRPr="00483000" w:rsidRDefault="008C011B" w:rsidP="00014E70">
      <w:pPr>
        <w:rPr>
          <w:rFonts w:ascii="Calibri" w:hAnsi="Calibri"/>
          <w:sz w:val="22"/>
          <w:szCs w:val="22"/>
        </w:rPr>
      </w:pPr>
    </w:p>
    <w:p w:rsidR="00BD1ABD" w:rsidRDefault="00BD1ABD" w:rsidP="00014E70">
      <w:pPr>
        <w:rPr>
          <w:rFonts w:ascii="Calibri" w:hAnsi="Calibri"/>
          <w:sz w:val="22"/>
          <w:szCs w:val="22"/>
        </w:rPr>
      </w:pPr>
      <w:r w:rsidRPr="008C011B">
        <w:rPr>
          <w:rFonts w:ascii="Calibri" w:hAnsi="Calibri"/>
          <w:b/>
          <w:sz w:val="22"/>
          <w:szCs w:val="22"/>
        </w:rPr>
        <w:t>Emily Fritz</w:t>
      </w:r>
      <w:r w:rsidRPr="00483000">
        <w:rPr>
          <w:rFonts w:ascii="Calibri" w:hAnsi="Calibri"/>
          <w:sz w:val="22"/>
          <w:szCs w:val="22"/>
        </w:rPr>
        <w:t>,</w:t>
      </w:r>
      <w:r w:rsidR="00D001D2">
        <w:rPr>
          <w:rFonts w:ascii="Calibri" w:hAnsi="Calibri"/>
          <w:sz w:val="22"/>
          <w:szCs w:val="22"/>
        </w:rPr>
        <w:t xml:space="preserve"> Retired</w:t>
      </w:r>
      <w:r w:rsidRPr="00483000">
        <w:rPr>
          <w:rFonts w:ascii="Calibri" w:hAnsi="Calibri"/>
          <w:sz w:val="22"/>
          <w:szCs w:val="22"/>
        </w:rPr>
        <w:t xml:space="preserve"> Association Executive </w:t>
      </w:r>
    </w:p>
    <w:p w:rsidR="008C011B" w:rsidRPr="00483000" w:rsidRDefault="008C011B" w:rsidP="00014E70">
      <w:pPr>
        <w:rPr>
          <w:rFonts w:ascii="Calibri" w:hAnsi="Calibri"/>
          <w:sz w:val="22"/>
          <w:szCs w:val="22"/>
        </w:rPr>
      </w:pPr>
    </w:p>
    <w:p w:rsidR="00BD1ABD" w:rsidRPr="00483000" w:rsidRDefault="00BD1ABD" w:rsidP="00014E70">
      <w:pPr>
        <w:rPr>
          <w:rFonts w:ascii="Calibri" w:hAnsi="Calibri"/>
          <w:b/>
          <w:sz w:val="22"/>
          <w:szCs w:val="22"/>
        </w:rPr>
      </w:pPr>
      <w:r w:rsidRPr="008C011B">
        <w:rPr>
          <w:rFonts w:ascii="Calibri" w:hAnsi="Calibri"/>
          <w:b/>
          <w:sz w:val="22"/>
          <w:szCs w:val="22"/>
        </w:rPr>
        <w:t>Bruce Hoffmann, Esq</w:t>
      </w:r>
      <w:r w:rsidRPr="00483000">
        <w:rPr>
          <w:rFonts w:ascii="Calibri" w:hAnsi="Calibri"/>
          <w:sz w:val="22"/>
          <w:szCs w:val="22"/>
        </w:rPr>
        <w:t xml:space="preserve">., </w:t>
      </w:r>
      <w:r w:rsidR="00D001D2">
        <w:rPr>
          <w:rFonts w:ascii="Calibri" w:hAnsi="Calibri"/>
          <w:sz w:val="22"/>
          <w:szCs w:val="22"/>
        </w:rPr>
        <w:t xml:space="preserve">Retired, </w:t>
      </w:r>
      <w:r w:rsidRPr="00483000">
        <w:rPr>
          <w:rFonts w:ascii="Calibri" w:hAnsi="Calibri"/>
          <w:sz w:val="22"/>
          <w:szCs w:val="22"/>
        </w:rPr>
        <w:t>former State Representative who survived Hurricane Andrew</w:t>
      </w:r>
    </w:p>
    <w:p w:rsidR="00342730" w:rsidRDefault="00BD1ABD" w:rsidP="009C0730">
      <w:pPr>
        <w:rPr>
          <w:rFonts w:ascii="Calibri" w:hAnsi="Calibri"/>
          <w:sz w:val="22"/>
          <w:szCs w:val="22"/>
        </w:rPr>
      </w:pPr>
      <w:proofErr w:type="gramStart"/>
      <w:r w:rsidRPr="00483000">
        <w:rPr>
          <w:rFonts w:ascii="Calibri" w:hAnsi="Calibri"/>
          <w:sz w:val="22"/>
          <w:szCs w:val="22"/>
        </w:rPr>
        <w:t>and</w:t>
      </w:r>
      <w:proofErr w:type="gramEnd"/>
      <w:r w:rsidRPr="00483000">
        <w:rPr>
          <w:rFonts w:ascii="Calibri" w:hAnsi="Calibri"/>
          <w:sz w:val="22"/>
          <w:szCs w:val="22"/>
        </w:rPr>
        <w:t xml:space="preserve"> former General Counsel of D</w:t>
      </w:r>
      <w:r w:rsidR="00342730">
        <w:rPr>
          <w:rFonts w:ascii="Calibri" w:hAnsi="Calibri"/>
          <w:sz w:val="22"/>
          <w:szCs w:val="22"/>
        </w:rPr>
        <w:t xml:space="preserve">epartment of </w:t>
      </w:r>
      <w:r w:rsidRPr="00483000">
        <w:rPr>
          <w:rFonts w:ascii="Calibri" w:hAnsi="Calibri"/>
          <w:sz w:val="22"/>
          <w:szCs w:val="22"/>
        </w:rPr>
        <w:t>R</w:t>
      </w:r>
      <w:r w:rsidR="00342730">
        <w:rPr>
          <w:rFonts w:ascii="Calibri" w:hAnsi="Calibri"/>
          <w:sz w:val="22"/>
          <w:szCs w:val="22"/>
        </w:rPr>
        <w:t>evenue and</w:t>
      </w:r>
      <w:r w:rsidR="00FD2FAB">
        <w:rPr>
          <w:rFonts w:ascii="Calibri" w:hAnsi="Calibri"/>
          <w:sz w:val="22"/>
          <w:szCs w:val="22"/>
        </w:rPr>
        <w:t xml:space="preserve"> </w:t>
      </w:r>
      <w:r w:rsidRPr="00483000">
        <w:rPr>
          <w:rFonts w:ascii="Calibri" w:hAnsi="Calibri"/>
          <w:sz w:val="22"/>
          <w:szCs w:val="22"/>
        </w:rPr>
        <w:t>D</w:t>
      </w:r>
      <w:r w:rsidR="00342730">
        <w:rPr>
          <w:rFonts w:ascii="Calibri" w:hAnsi="Calibri"/>
          <w:sz w:val="22"/>
          <w:szCs w:val="22"/>
        </w:rPr>
        <w:t xml:space="preserve">epartment of </w:t>
      </w:r>
      <w:r w:rsidRPr="00483000">
        <w:rPr>
          <w:rFonts w:ascii="Calibri" w:hAnsi="Calibri"/>
          <w:sz w:val="22"/>
          <w:szCs w:val="22"/>
        </w:rPr>
        <w:t>M</w:t>
      </w:r>
      <w:r w:rsidR="00342730">
        <w:rPr>
          <w:rFonts w:ascii="Calibri" w:hAnsi="Calibri"/>
          <w:sz w:val="22"/>
          <w:szCs w:val="22"/>
        </w:rPr>
        <w:t>anagement</w:t>
      </w:r>
    </w:p>
    <w:p w:rsidR="008C011B" w:rsidRDefault="00BD1ABD" w:rsidP="009C0730">
      <w:pPr>
        <w:rPr>
          <w:rFonts w:ascii="Calibri" w:hAnsi="Calibri"/>
          <w:sz w:val="22"/>
          <w:szCs w:val="22"/>
        </w:rPr>
      </w:pPr>
      <w:r w:rsidRPr="00483000">
        <w:rPr>
          <w:rFonts w:ascii="Calibri" w:hAnsi="Calibri"/>
          <w:sz w:val="22"/>
          <w:szCs w:val="22"/>
        </w:rPr>
        <w:t>S</w:t>
      </w:r>
      <w:r w:rsidR="00342730">
        <w:rPr>
          <w:rFonts w:ascii="Calibri" w:hAnsi="Calibri"/>
          <w:sz w:val="22"/>
          <w:szCs w:val="22"/>
        </w:rPr>
        <w:t>ervices</w:t>
      </w:r>
    </w:p>
    <w:p w:rsidR="00BD1ABD" w:rsidRPr="008C011B" w:rsidRDefault="00BD1ABD" w:rsidP="00014E70">
      <w:pPr>
        <w:ind w:left="720"/>
        <w:rPr>
          <w:rFonts w:ascii="Calibri" w:hAnsi="Calibri"/>
          <w:b/>
          <w:sz w:val="22"/>
          <w:szCs w:val="22"/>
        </w:rPr>
      </w:pPr>
    </w:p>
    <w:p w:rsidR="00FD2FAB" w:rsidRDefault="00BD1ABD" w:rsidP="00014E70">
      <w:pPr>
        <w:rPr>
          <w:rFonts w:ascii="Calibri" w:hAnsi="Calibri"/>
          <w:sz w:val="22"/>
          <w:szCs w:val="22"/>
        </w:rPr>
      </w:pPr>
      <w:proofErr w:type="gramStart"/>
      <w:r w:rsidRPr="008C011B">
        <w:rPr>
          <w:rFonts w:ascii="Calibri" w:hAnsi="Calibri"/>
          <w:b/>
          <w:sz w:val="22"/>
          <w:szCs w:val="22"/>
        </w:rPr>
        <w:t>Irv.</w:t>
      </w:r>
      <w:proofErr w:type="gramEnd"/>
      <w:r w:rsidRPr="008C011B">
        <w:rPr>
          <w:rFonts w:ascii="Calibri" w:hAnsi="Calibri"/>
          <w:b/>
          <w:sz w:val="22"/>
          <w:szCs w:val="22"/>
        </w:rPr>
        <w:t xml:space="preserve"> “Doc” </w:t>
      </w:r>
      <w:proofErr w:type="spellStart"/>
      <w:r w:rsidRPr="008C011B">
        <w:rPr>
          <w:rFonts w:ascii="Calibri" w:hAnsi="Calibri"/>
          <w:b/>
          <w:sz w:val="22"/>
          <w:szCs w:val="22"/>
        </w:rPr>
        <w:t>Kokol</w:t>
      </w:r>
      <w:proofErr w:type="spellEnd"/>
      <w:r w:rsidRPr="00483000">
        <w:rPr>
          <w:rFonts w:ascii="Calibri" w:hAnsi="Calibri"/>
          <w:sz w:val="22"/>
          <w:szCs w:val="22"/>
        </w:rPr>
        <w:t xml:space="preserve">, </w:t>
      </w:r>
      <w:r w:rsidR="00D001D2">
        <w:rPr>
          <w:rFonts w:ascii="Calibri" w:hAnsi="Calibri"/>
          <w:sz w:val="22"/>
          <w:szCs w:val="22"/>
        </w:rPr>
        <w:t xml:space="preserve">Retired, </w:t>
      </w:r>
      <w:r w:rsidRPr="00483000">
        <w:rPr>
          <w:rFonts w:ascii="Calibri" w:hAnsi="Calibri"/>
          <w:sz w:val="22"/>
          <w:szCs w:val="22"/>
        </w:rPr>
        <w:t>former Director of Communications for F</w:t>
      </w:r>
      <w:r w:rsidR="00FD2FAB">
        <w:rPr>
          <w:rFonts w:ascii="Calibri" w:hAnsi="Calibri"/>
          <w:sz w:val="22"/>
          <w:szCs w:val="22"/>
        </w:rPr>
        <w:t xml:space="preserve">lorida </w:t>
      </w:r>
      <w:r w:rsidRPr="00483000">
        <w:rPr>
          <w:rFonts w:ascii="Calibri" w:hAnsi="Calibri"/>
          <w:sz w:val="22"/>
          <w:szCs w:val="22"/>
        </w:rPr>
        <w:t>W</w:t>
      </w:r>
      <w:r w:rsidR="00FD2FAB">
        <w:rPr>
          <w:rFonts w:ascii="Calibri" w:hAnsi="Calibri"/>
          <w:sz w:val="22"/>
          <w:szCs w:val="22"/>
        </w:rPr>
        <w:t xml:space="preserve">ildlife </w:t>
      </w:r>
      <w:r w:rsidRPr="00483000">
        <w:rPr>
          <w:rFonts w:ascii="Calibri" w:hAnsi="Calibri"/>
          <w:sz w:val="22"/>
          <w:szCs w:val="22"/>
        </w:rPr>
        <w:t>C</w:t>
      </w:r>
      <w:r w:rsidR="00FD2FAB">
        <w:rPr>
          <w:rFonts w:ascii="Calibri" w:hAnsi="Calibri"/>
          <w:sz w:val="22"/>
          <w:szCs w:val="22"/>
        </w:rPr>
        <w:t>ommission</w:t>
      </w:r>
      <w:r w:rsidRPr="00483000">
        <w:rPr>
          <w:rFonts w:ascii="Calibri" w:hAnsi="Calibri"/>
          <w:sz w:val="22"/>
          <w:szCs w:val="22"/>
        </w:rPr>
        <w:t xml:space="preserve">, </w:t>
      </w:r>
    </w:p>
    <w:p w:rsidR="00BD1ABD" w:rsidRDefault="00BD1ABD" w:rsidP="00FD2FAB">
      <w:pPr>
        <w:rPr>
          <w:rFonts w:ascii="Calibri" w:hAnsi="Calibri"/>
          <w:sz w:val="22"/>
          <w:szCs w:val="22"/>
        </w:rPr>
      </w:pPr>
      <w:r w:rsidRPr="00483000">
        <w:rPr>
          <w:rFonts w:ascii="Calibri" w:hAnsi="Calibri"/>
          <w:sz w:val="22"/>
          <w:szCs w:val="22"/>
        </w:rPr>
        <w:t>D</w:t>
      </w:r>
      <w:r w:rsidR="00FD2FAB">
        <w:rPr>
          <w:rFonts w:ascii="Calibri" w:hAnsi="Calibri"/>
          <w:sz w:val="22"/>
          <w:szCs w:val="22"/>
        </w:rPr>
        <w:t xml:space="preserve">epartment of </w:t>
      </w:r>
      <w:r w:rsidRPr="00483000">
        <w:rPr>
          <w:rFonts w:ascii="Calibri" w:hAnsi="Calibri"/>
          <w:sz w:val="22"/>
          <w:szCs w:val="22"/>
        </w:rPr>
        <w:t>H</w:t>
      </w:r>
      <w:r w:rsidR="00FD2FAB">
        <w:rPr>
          <w:rFonts w:ascii="Calibri" w:hAnsi="Calibri"/>
          <w:sz w:val="22"/>
          <w:szCs w:val="22"/>
        </w:rPr>
        <w:t>ealth</w:t>
      </w:r>
      <w:r w:rsidRPr="00483000">
        <w:rPr>
          <w:rFonts w:ascii="Calibri" w:hAnsi="Calibri"/>
          <w:sz w:val="22"/>
          <w:szCs w:val="22"/>
        </w:rPr>
        <w:t xml:space="preserve"> &amp; A</w:t>
      </w:r>
      <w:r w:rsidR="00FD2FAB">
        <w:rPr>
          <w:rFonts w:ascii="Calibri" w:hAnsi="Calibri"/>
          <w:sz w:val="22"/>
          <w:szCs w:val="22"/>
        </w:rPr>
        <w:t xml:space="preserve">gency </w:t>
      </w:r>
      <w:r w:rsidRPr="00483000">
        <w:rPr>
          <w:rFonts w:ascii="Calibri" w:hAnsi="Calibri"/>
          <w:sz w:val="22"/>
          <w:szCs w:val="22"/>
        </w:rPr>
        <w:t>H</w:t>
      </w:r>
      <w:r w:rsidR="00FD2FAB">
        <w:rPr>
          <w:rFonts w:ascii="Calibri" w:hAnsi="Calibri"/>
          <w:sz w:val="22"/>
          <w:szCs w:val="22"/>
        </w:rPr>
        <w:t xml:space="preserve">ealth </w:t>
      </w:r>
      <w:r w:rsidRPr="00483000">
        <w:rPr>
          <w:rFonts w:ascii="Calibri" w:hAnsi="Calibri"/>
          <w:sz w:val="22"/>
          <w:szCs w:val="22"/>
        </w:rPr>
        <w:t>C</w:t>
      </w:r>
      <w:r w:rsidR="00FD2FAB">
        <w:rPr>
          <w:rFonts w:ascii="Calibri" w:hAnsi="Calibri"/>
          <w:sz w:val="22"/>
          <w:szCs w:val="22"/>
        </w:rPr>
        <w:t xml:space="preserve">are </w:t>
      </w:r>
      <w:r w:rsidRPr="00483000">
        <w:rPr>
          <w:rFonts w:ascii="Calibri" w:hAnsi="Calibri"/>
          <w:sz w:val="22"/>
          <w:szCs w:val="22"/>
        </w:rPr>
        <w:t>A</w:t>
      </w:r>
      <w:r w:rsidR="00FD2FAB">
        <w:rPr>
          <w:rFonts w:ascii="Calibri" w:hAnsi="Calibri"/>
          <w:sz w:val="22"/>
          <w:szCs w:val="22"/>
        </w:rPr>
        <w:t>dministration</w:t>
      </w:r>
    </w:p>
    <w:p w:rsidR="008C011B" w:rsidRPr="00483000" w:rsidRDefault="008C011B" w:rsidP="00014E70">
      <w:pPr>
        <w:rPr>
          <w:rFonts w:ascii="Calibri" w:hAnsi="Calibri"/>
          <w:b/>
          <w:sz w:val="22"/>
          <w:szCs w:val="22"/>
        </w:rPr>
      </w:pPr>
    </w:p>
    <w:p w:rsidR="00BD1ABD" w:rsidRDefault="00BD1ABD" w:rsidP="00014E70">
      <w:pPr>
        <w:rPr>
          <w:rFonts w:ascii="Calibri" w:hAnsi="Calibri"/>
          <w:sz w:val="22"/>
          <w:szCs w:val="22"/>
        </w:rPr>
      </w:pPr>
      <w:r w:rsidRPr="008C011B">
        <w:rPr>
          <w:rFonts w:ascii="Calibri" w:hAnsi="Calibri"/>
          <w:b/>
          <w:sz w:val="22"/>
          <w:szCs w:val="22"/>
        </w:rPr>
        <w:t xml:space="preserve">John </w:t>
      </w:r>
      <w:proofErr w:type="spellStart"/>
      <w:r w:rsidRPr="008C011B">
        <w:rPr>
          <w:rFonts w:ascii="Calibri" w:hAnsi="Calibri"/>
          <w:b/>
          <w:sz w:val="22"/>
          <w:szCs w:val="22"/>
        </w:rPr>
        <w:t>McEachern</w:t>
      </w:r>
      <w:proofErr w:type="spellEnd"/>
      <w:r w:rsidRPr="00483000">
        <w:rPr>
          <w:rFonts w:ascii="Calibri" w:hAnsi="Calibri"/>
          <w:sz w:val="22"/>
          <w:szCs w:val="22"/>
        </w:rPr>
        <w:t xml:space="preserve">, </w:t>
      </w:r>
      <w:r w:rsidR="004337D0">
        <w:rPr>
          <w:rFonts w:ascii="Calibri" w:hAnsi="Calibri"/>
          <w:sz w:val="22"/>
          <w:szCs w:val="22"/>
        </w:rPr>
        <w:t xml:space="preserve">Retired, </w:t>
      </w:r>
      <w:r w:rsidR="00342730">
        <w:rPr>
          <w:rFonts w:ascii="Calibri" w:hAnsi="Calibri"/>
          <w:sz w:val="22"/>
          <w:szCs w:val="22"/>
        </w:rPr>
        <w:t>former Bank President and Mortgage Company Executive</w:t>
      </w:r>
    </w:p>
    <w:p w:rsidR="008C011B" w:rsidRPr="00483000" w:rsidRDefault="008C011B" w:rsidP="00014E70">
      <w:pPr>
        <w:rPr>
          <w:rFonts w:ascii="Calibri" w:hAnsi="Calibri"/>
          <w:sz w:val="22"/>
          <w:szCs w:val="22"/>
        </w:rPr>
      </w:pPr>
    </w:p>
    <w:p w:rsidR="00FD2FAB" w:rsidRDefault="00BD1ABD" w:rsidP="00C13F8B">
      <w:pPr>
        <w:rPr>
          <w:rFonts w:ascii="Calibri" w:hAnsi="Calibri"/>
          <w:sz w:val="22"/>
          <w:szCs w:val="22"/>
        </w:rPr>
      </w:pPr>
      <w:r w:rsidRPr="008C011B">
        <w:rPr>
          <w:rFonts w:ascii="Calibri" w:hAnsi="Calibri"/>
          <w:b/>
          <w:sz w:val="22"/>
          <w:szCs w:val="22"/>
        </w:rPr>
        <w:t>Tom Napier</w:t>
      </w:r>
      <w:r w:rsidRPr="00483000">
        <w:rPr>
          <w:rFonts w:ascii="Calibri" w:hAnsi="Calibri"/>
          <w:sz w:val="22"/>
          <w:szCs w:val="22"/>
        </w:rPr>
        <w:t>, Community Activist</w:t>
      </w:r>
      <w:r w:rsidR="004337D0">
        <w:rPr>
          <w:rFonts w:ascii="Calibri" w:hAnsi="Calibri"/>
          <w:sz w:val="22"/>
          <w:szCs w:val="22"/>
        </w:rPr>
        <w:t xml:space="preserve">, </w:t>
      </w:r>
      <w:r w:rsidRPr="00483000">
        <w:rPr>
          <w:rFonts w:ascii="Calibri" w:hAnsi="Calibri"/>
          <w:sz w:val="22"/>
          <w:szCs w:val="22"/>
        </w:rPr>
        <w:t>and appointed by Governor</w:t>
      </w:r>
      <w:r w:rsidR="004547C0">
        <w:rPr>
          <w:rFonts w:ascii="Calibri" w:hAnsi="Calibri"/>
          <w:sz w:val="22"/>
          <w:szCs w:val="22"/>
        </w:rPr>
        <w:t xml:space="preserve"> Rick Scott to S</w:t>
      </w:r>
      <w:r w:rsidR="00FD2FAB">
        <w:rPr>
          <w:rFonts w:ascii="Calibri" w:hAnsi="Calibri"/>
          <w:sz w:val="22"/>
          <w:szCs w:val="22"/>
        </w:rPr>
        <w:t xml:space="preserve">tate </w:t>
      </w:r>
      <w:r w:rsidR="004547C0">
        <w:rPr>
          <w:rFonts w:ascii="Calibri" w:hAnsi="Calibri"/>
          <w:sz w:val="22"/>
          <w:szCs w:val="22"/>
        </w:rPr>
        <w:t>B</w:t>
      </w:r>
      <w:r w:rsidR="00FD2FAB">
        <w:rPr>
          <w:rFonts w:ascii="Calibri" w:hAnsi="Calibri"/>
          <w:sz w:val="22"/>
          <w:szCs w:val="22"/>
        </w:rPr>
        <w:t xml:space="preserve">oard of </w:t>
      </w:r>
    </w:p>
    <w:p w:rsidR="008C011B" w:rsidRDefault="004547C0" w:rsidP="00C13F8B">
      <w:pPr>
        <w:rPr>
          <w:rFonts w:ascii="Calibri" w:hAnsi="Calibri"/>
          <w:sz w:val="22"/>
          <w:szCs w:val="22"/>
        </w:rPr>
      </w:pPr>
      <w:r>
        <w:rPr>
          <w:rFonts w:ascii="Calibri" w:hAnsi="Calibri"/>
          <w:sz w:val="22"/>
          <w:szCs w:val="22"/>
        </w:rPr>
        <w:t>A</w:t>
      </w:r>
      <w:r w:rsidR="00FD2FAB">
        <w:rPr>
          <w:rFonts w:ascii="Calibri" w:hAnsi="Calibri"/>
          <w:sz w:val="22"/>
          <w:szCs w:val="22"/>
        </w:rPr>
        <w:t>dministration</w:t>
      </w:r>
      <w:r>
        <w:rPr>
          <w:rFonts w:ascii="Calibri" w:hAnsi="Calibri"/>
          <w:sz w:val="22"/>
          <w:szCs w:val="22"/>
        </w:rPr>
        <w:t xml:space="preserve"> as Commissioner of State Retirement System</w:t>
      </w:r>
    </w:p>
    <w:p w:rsidR="00BD1ABD" w:rsidRPr="00483000" w:rsidRDefault="00BD1ABD" w:rsidP="00014E70">
      <w:pPr>
        <w:ind w:left="720"/>
        <w:rPr>
          <w:rFonts w:ascii="Calibri" w:hAnsi="Calibri"/>
          <w:b/>
          <w:sz w:val="22"/>
          <w:szCs w:val="22"/>
        </w:rPr>
      </w:pPr>
    </w:p>
    <w:p w:rsidR="00BD1ABD" w:rsidRDefault="00BD1ABD" w:rsidP="00014E70">
      <w:pPr>
        <w:rPr>
          <w:rFonts w:ascii="Calibri" w:hAnsi="Calibri"/>
          <w:b/>
          <w:sz w:val="22"/>
          <w:szCs w:val="22"/>
        </w:rPr>
      </w:pPr>
      <w:r w:rsidRPr="008C011B">
        <w:rPr>
          <w:rFonts w:ascii="Calibri" w:hAnsi="Calibri"/>
          <w:b/>
          <w:sz w:val="22"/>
          <w:szCs w:val="22"/>
        </w:rPr>
        <w:t xml:space="preserve">Victoria </w:t>
      </w:r>
      <w:proofErr w:type="spellStart"/>
      <w:r w:rsidRPr="008C011B">
        <w:rPr>
          <w:rFonts w:ascii="Calibri" w:hAnsi="Calibri"/>
          <w:b/>
          <w:sz w:val="22"/>
          <w:szCs w:val="22"/>
        </w:rPr>
        <w:t>Vangalis-Zepp</w:t>
      </w:r>
      <w:proofErr w:type="spellEnd"/>
      <w:r w:rsidRPr="00483000">
        <w:rPr>
          <w:rFonts w:ascii="Calibri" w:hAnsi="Calibri"/>
          <w:sz w:val="22"/>
          <w:szCs w:val="22"/>
        </w:rPr>
        <w:t xml:space="preserve">, </w:t>
      </w:r>
      <w:r>
        <w:rPr>
          <w:rFonts w:ascii="Calibri" w:hAnsi="Calibri"/>
          <w:sz w:val="22"/>
          <w:szCs w:val="22"/>
        </w:rPr>
        <w:t>appointed by Governor Rick Scott</w:t>
      </w:r>
      <w:r w:rsidRPr="00483000">
        <w:rPr>
          <w:rFonts w:ascii="Calibri" w:hAnsi="Calibri"/>
          <w:sz w:val="22"/>
          <w:szCs w:val="22"/>
        </w:rPr>
        <w:t xml:space="preserve"> to the Florida Developmental</w:t>
      </w:r>
    </w:p>
    <w:p w:rsidR="00BD1ABD" w:rsidRPr="00483000" w:rsidRDefault="00BD1ABD" w:rsidP="009C0730">
      <w:pPr>
        <w:rPr>
          <w:rFonts w:ascii="Calibri" w:hAnsi="Calibri"/>
          <w:sz w:val="22"/>
          <w:szCs w:val="22"/>
        </w:rPr>
      </w:pPr>
      <w:r w:rsidRPr="00483000">
        <w:rPr>
          <w:rFonts w:ascii="Calibri" w:hAnsi="Calibri"/>
          <w:sz w:val="22"/>
          <w:szCs w:val="22"/>
        </w:rPr>
        <w:t xml:space="preserve">Disabilities Council &amp; former Executive Director of Florida </w:t>
      </w:r>
      <w:proofErr w:type="spellStart"/>
      <w:r w:rsidRPr="00483000">
        <w:rPr>
          <w:rFonts w:ascii="Calibri" w:hAnsi="Calibri"/>
          <w:sz w:val="22"/>
          <w:szCs w:val="22"/>
        </w:rPr>
        <w:t>TaxWatch’s</w:t>
      </w:r>
      <w:proofErr w:type="spellEnd"/>
      <w:r w:rsidRPr="00483000">
        <w:rPr>
          <w:rFonts w:ascii="Calibri" w:hAnsi="Calibri"/>
          <w:sz w:val="22"/>
          <w:szCs w:val="22"/>
        </w:rPr>
        <w:t xml:space="preserve"> Center for</w:t>
      </w:r>
      <w:r w:rsidR="009C0730">
        <w:rPr>
          <w:rFonts w:ascii="Calibri" w:hAnsi="Calibri"/>
          <w:sz w:val="22"/>
          <w:szCs w:val="22"/>
        </w:rPr>
        <w:t xml:space="preserve"> </w:t>
      </w:r>
      <w:r w:rsidRPr="00483000">
        <w:rPr>
          <w:rFonts w:ascii="Calibri" w:hAnsi="Calibri"/>
          <w:sz w:val="22"/>
          <w:szCs w:val="22"/>
        </w:rPr>
        <w:t>Competitive Florida</w:t>
      </w:r>
    </w:p>
    <w:p w:rsidR="00BD1ABD" w:rsidRPr="00F108C4" w:rsidRDefault="00BD1ABD" w:rsidP="00014E70">
      <w:pPr>
        <w:jc w:val="center"/>
        <w:rPr>
          <w:rFonts w:ascii="Calibri" w:hAnsi="Calibri"/>
          <w:b/>
          <w:i/>
          <w:sz w:val="28"/>
          <w:szCs w:val="28"/>
          <w:u w:val="single"/>
        </w:rPr>
      </w:pPr>
      <w:r w:rsidRPr="00F108C4">
        <w:rPr>
          <w:rFonts w:ascii="Calibri" w:hAnsi="Calibri"/>
          <w:b/>
          <w:i/>
          <w:sz w:val="28"/>
          <w:szCs w:val="28"/>
          <w:u w:val="single"/>
        </w:rPr>
        <w:t>Technical Assistance</w:t>
      </w:r>
    </w:p>
    <w:p w:rsidR="00BD1ABD" w:rsidRPr="00483000" w:rsidRDefault="00BD1ABD" w:rsidP="00014E70">
      <w:pPr>
        <w:rPr>
          <w:rFonts w:ascii="Calibri" w:hAnsi="Calibri"/>
          <w:sz w:val="22"/>
          <w:szCs w:val="22"/>
        </w:rPr>
      </w:pPr>
      <w:r w:rsidRPr="008C011B">
        <w:rPr>
          <w:rFonts w:ascii="Calibri" w:hAnsi="Calibri"/>
          <w:b/>
          <w:sz w:val="22"/>
          <w:szCs w:val="22"/>
        </w:rPr>
        <w:t>Raoul Lavin</w:t>
      </w:r>
      <w:r>
        <w:rPr>
          <w:rFonts w:ascii="Calibri" w:hAnsi="Calibri"/>
          <w:sz w:val="22"/>
          <w:szCs w:val="22"/>
        </w:rPr>
        <w:t xml:space="preserve">, </w:t>
      </w:r>
      <w:r w:rsidRPr="00483000">
        <w:rPr>
          <w:rFonts w:ascii="Calibri" w:hAnsi="Calibri"/>
          <w:sz w:val="22"/>
          <w:szCs w:val="22"/>
        </w:rPr>
        <w:t>Tallahassee Assistant City Manager</w:t>
      </w:r>
    </w:p>
    <w:p w:rsidR="00BD1ABD" w:rsidRDefault="00BD1ABD" w:rsidP="00014E70">
      <w:pPr>
        <w:rPr>
          <w:rFonts w:ascii="Calibri" w:hAnsi="Calibri"/>
          <w:sz w:val="22"/>
          <w:szCs w:val="22"/>
        </w:rPr>
      </w:pPr>
      <w:r w:rsidRPr="008C011B">
        <w:rPr>
          <w:rFonts w:ascii="Calibri" w:hAnsi="Calibri"/>
          <w:b/>
          <w:sz w:val="22"/>
          <w:szCs w:val="22"/>
        </w:rPr>
        <w:t>Barry Moline</w:t>
      </w:r>
      <w:r w:rsidRPr="00483000">
        <w:rPr>
          <w:rFonts w:ascii="Calibri" w:hAnsi="Calibri"/>
          <w:sz w:val="22"/>
          <w:szCs w:val="22"/>
        </w:rPr>
        <w:t>, Executive Director of Fl</w:t>
      </w:r>
      <w:r w:rsidR="00D001D2">
        <w:rPr>
          <w:rFonts w:ascii="Calibri" w:hAnsi="Calibri"/>
          <w:sz w:val="22"/>
          <w:szCs w:val="22"/>
        </w:rPr>
        <w:t>orida</w:t>
      </w:r>
      <w:r w:rsidRPr="00483000">
        <w:rPr>
          <w:rFonts w:ascii="Calibri" w:hAnsi="Calibri"/>
          <w:sz w:val="22"/>
          <w:szCs w:val="22"/>
        </w:rPr>
        <w:t xml:space="preserve"> Municipal Electric Association</w:t>
      </w:r>
    </w:p>
    <w:p w:rsidR="00BD1ABD" w:rsidRDefault="00BD1ABD" w:rsidP="00014E70">
      <w:pPr>
        <w:rPr>
          <w:rFonts w:ascii="Calibri" w:hAnsi="Calibri"/>
          <w:b/>
          <w:sz w:val="22"/>
          <w:szCs w:val="22"/>
        </w:rPr>
      </w:pPr>
      <w:r w:rsidRPr="008C011B">
        <w:rPr>
          <w:rFonts w:ascii="Calibri" w:hAnsi="Calibri"/>
          <w:b/>
          <w:sz w:val="22"/>
          <w:szCs w:val="22"/>
        </w:rPr>
        <w:t>Kevin Peters</w:t>
      </w:r>
      <w:r>
        <w:rPr>
          <w:rFonts w:ascii="Calibri" w:hAnsi="Calibri"/>
          <w:sz w:val="22"/>
          <w:szCs w:val="22"/>
        </w:rPr>
        <w:t xml:space="preserve">, </w:t>
      </w:r>
      <w:r w:rsidRPr="00483000">
        <w:rPr>
          <w:rFonts w:ascii="Calibri" w:hAnsi="Calibri"/>
          <w:sz w:val="22"/>
          <w:szCs w:val="22"/>
        </w:rPr>
        <w:t xml:space="preserve">Leon </w:t>
      </w:r>
      <w:r w:rsidR="00D001D2">
        <w:rPr>
          <w:rFonts w:ascii="Calibri" w:hAnsi="Calibri"/>
          <w:sz w:val="22"/>
          <w:szCs w:val="22"/>
        </w:rPr>
        <w:t>C</w:t>
      </w:r>
      <w:r w:rsidRPr="00483000">
        <w:rPr>
          <w:rFonts w:ascii="Calibri" w:hAnsi="Calibri"/>
          <w:sz w:val="22"/>
          <w:szCs w:val="22"/>
        </w:rPr>
        <w:t>o</w:t>
      </w:r>
      <w:r w:rsidR="00D001D2">
        <w:rPr>
          <w:rFonts w:ascii="Calibri" w:hAnsi="Calibri"/>
          <w:sz w:val="22"/>
          <w:szCs w:val="22"/>
        </w:rPr>
        <w:t>unty</w:t>
      </w:r>
      <w:r w:rsidRPr="00483000">
        <w:rPr>
          <w:rFonts w:ascii="Calibri" w:hAnsi="Calibri"/>
          <w:sz w:val="22"/>
          <w:szCs w:val="22"/>
        </w:rPr>
        <w:t xml:space="preserve"> Emergency Management Director</w:t>
      </w:r>
    </w:p>
    <w:p w:rsidR="00BD1ABD" w:rsidRDefault="00BD1ABD" w:rsidP="00014E70">
      <w:pPr>
        <w:rPr>
          <w:rFonts w:ascii="Calibri" w:hAnsi="Calibri"/>
          <w:sz w:val="22"/>
          <w:szCs w:val="22"/>
        </w:rPr>
      </w:pPr>
      <w:r w:rsidRPr="008C011B">
        <w:rPr>
          <w:rFonts w:ascii="Calibri" w:hAnsi="Calibri"/>
          <w:b/>
          <w:sz w:val="22"/>
          <w:szCs w:val="22"/>
        </w:rPr>
        <w:t xml:space="preserve">Fred </w:t>
      </w:r>
      <w:proofErr w:type="spellStart"/>
      <w:r w:rsidRPr="008C011B">
        <w:rPr>
          <w:rFonts w:ascii="Calibri" w:hAnsi="Calibri"/>
          <w:b/>
          <w:sz w:val="22"/>
          <w:szCs w:val="22"/>
        </w:rPr>
        <w:t>Shelfer</w:t>
      </w:r>
      <w:proofErr w:type="spellEnd"/>
      <w:r>
        <w:rPr>
          <w:rFonts w:ascii="Calibri" w:hAnsi="Calibri"/>
          <w:sz w:val="22"/>
          <w:szCs w:val="22"/>
        </w:rPr>
        <w:t xml:space="preserve">, </w:t>
      </w:r>
      <w:proofErr w:type="gramStart"/>
      <w:r>
        <w:rPr>
          <w:rFonts w:ascii="Calibri" w:hAnsi="Calibri"/>
          <w:sz w:val="22"/>
          <w:szCs w:val="22"/>
        </w:rPr>
        <w:t>President &amp;</w:t>
      </w:r>
      <w:proofErr w:type="gramEnd"/>
      <w:r>
        <w:rPr>
          <w:rFonts w:ascii="Calibri" w:hAnsi="Calibri"/>
          <w:sz w:val="22"/>
          <w:szCs w:val="22"/>
        </w:rPr>
        <w:t xml:space="preserve"> C</w:t>
      </w:r>
      <w:r w:rsidR="004337D0">
        <w:rPr>
          <w:rFonts w:ascii="Calibri" w:hAnsi="Calibri"/>
          <w:sz w:val="22"/>
          <w:szCs w:val="22"/>
        </w:rPr>
        <w:t xml:space="preserve">hief </w:t>
      </w:r>
      <w:r>
        <w:rPr>
          <w:rFonts w:ascii="Calibri" w:hAnsi="Calibri"/>
          <w:sz w:val="22"/>
          <w:szCs w:val="22"/>
        </w:rPr>
        <w:t>E</w:t>
      </w:r>
      <w:r w:rsidR="004337D0">
        <w:rPr>
          <w:rFonts w:ascii="Calibri" w:hAnsi="Calibri"/>
          <w:sz w:val="22"/>
          <w:szCs w:val="22"/>
        </w:rPr>
        <w:t xml:space="preserve">xecutive </w:t>
      </w:r>
      <w:r>
        <w:rPr>
          <w:rFonts w:ascii="Calibri" w:hAnsi="Calibri"/>
          <w:sz w:val="22"/>
          <w:szCs w:val="22"/>
        </w:rPr>
        <w:t>O</w:t>
      </w:r>
      <w:r w:rsidR="004337D0">
        <w:rPr>
          <w:rFonts w:ascii="Calibri" w:hAnsi="Calibri"/>
          <w:sz w:val="22"/>
          <w:szCs w:val="22"/>
        </w:rPr>
        <w:t>fficer</w:t>
      </w:r>
      <w:r>
        <w:rPr>
          <w:rFonts w:ascii="Calibri" w:hAnsi="Calibri"/>
          <w:sz w:val="22"/>
          <w:szCs w:val="22"/>
        </w:rPr>
        <w:t xml:space="preserve"> – Goodwill Big Bend</w:t>
      </w:r>
    </w:p>
    <w:p w:rsidR="004337D0" w:rsidRDefault="004337D0" w:rsidP="00014E70">
      <w:pPr>
        <w:rPr>
          <w:rFonts w:ascii="Calibri" w:hAnsi="Calibri"/>
          <w:sz w:val="22"/>
          <w:szCs w:val="22"/>
        </w:rPr>
      </w:pPr>
    </w:p>
    <w:p w:rsidR="004337D0" w:rsidRDefault="004337D0" w:rsidP="00014E70">
      <w:pPr>
        <w:rPr>
          <w:rFonts w:ascii="Calibri" w:hAnsi="Calibri"/>
          <w:sz w:val="22"/>
          <w:szCs w:val="22"/>
        </w:rPr>
      </w:pPr>
    </w:p>
    <w:p w:rsidR="009C0730" w:rsidRDefault="009C0730" w:rsidP="00014E70">
      <w:pPr>
        <w:jc w:val="center"/>
        <w:rPr>
          <w:rFonts w:asciiTheme="minorHAnsi" w:hAnsiTheme="minorHAnsi"/>
          <w:b/>
          <w:sz w:val="28"/>
          <w:szCs w:val="28"/>
          <w:u w:val="single"/>
        </w:rPr>
      </w:pPr>
    </w:p>
    <w:p w:rsidR="002C6881" w:rsidRPr="00DC5B26" w:rsidRDefault="00014E70" w:rsidP="00014E70">
      <w:pPr>
        <w:jc w:val="center"/>
        <w:rPr>
          <w:rFonts w:asciiTheme="minorHAnsi" w:hAnsiTheme="minorHAnsi"/>
          <w:b/>
          <w:sz w:val="28"/>
          <w:szCs w:val="28"/>
          <w:u w:val="single"/>
        </w:rPr>
      </w:pPr>
      <w:r w:rsidRPr="00DC5B26">
        <w:rPr>
          <w:rFonts w:asciiTheme="minorHAnsi" w:hAnsiTheme="minorHAnsi"/>
          <w:b/>
          <w:sz w:val="28"/>
          <w:szCs w:val="28"/>
          <w:u w:val="single"/>
        </w:rPr>
        <w:t>RECOMMENDATIONS</w:t>
      </w:r>
    </w:p>
    <w:p w:rsidR="002C6881" w:rsidRPr="00DC5B26" w:rsidRDefault="002C6881" w:rsidP="002C6881">
      <w:pPr>
        <w:rPr>
          <w:rFonts w:asciiTheme="minorHAnsi" w:hAnsiTheme="minorHAnsi"/>
          <w:sz w:val="28"/>
          <w:szCs w:val="28"/>
          <w:u w:val="single"/>
        </w:rPr>
      </w:pPr>
    </w:p>
    <w:p w:rsidR="00DC5B26" w:rsidRDefault="002C6881" w:rsidP="00AC1A81">
      <w:pPr>
        <w:jc w:val="center"/>
        <w:rPr>
          <w:rFonts w:asciiTheme="minorHAnsi" w:hAnsiTheme="minorHAnsi"/>
          <w:b/>
          <w:sz w:val="28"/>
          <w:szCs w:val="28"/>
        </w:rPr>
      </w:pPr>
      <w:r w:rsidRPr="00DC5B26">
        <w:rPr>
          <w:rFonts w:asciiTheme="minorHAnsi" w:hAnsiTheme="minorHAnsi"/>
          <w:b/>
          <w:sz w:val="28"/>
          <w:szCs w:val="28"/>
        </w:rPr>
        <w:t xml:space="preserve">Before the </w:t>
      </w:r>
      <w:r w:rsidR="00E2428A" w:rsidRPr="00DC5B26">
        <w:rPr>
          <w:rFonts w:asciiTheme="minorHAnsi" w:hAnsiTheme="minorHAnsi"/>
          <w:b/>
          <w:sz w:val="28"/>
          <w:szCs w:val="28"/>
        </w:rPr>
        <w:t xml:space="preserve">Emergency </w:t>
      </w:r>
    </w:p>
    <w:p w:rsidR="002C6881" w:rsidRDefault="00E2428A" w:rsidP="00AC1A81">
      <w:pPr>
        <w:jc w:val="center"/>
        <w:rPr>
          <w:rFonts w:asciiTheme="minorHAnsi" w:hAnsiTheme="minorHAnsi" w:cs="Calibri"/>
          <w:b/>
        </w:rPr>
      </w:pPr>
      <w:r w:rsidRPr="00DC5B26">
        <w:rPr>
          <w:rFonts w:asciiTheme="minorHAnsi" w:hAnsiTheme="minorHAnsi" w:cs="Calibri"/>
          <w:b/>
        </w:rPr>
        <w:t>(Planning)</w:t>
      </w:r>
    </w:p>
    <w:p w:rsidR="00DC5B26" w:rsidRDefault="00DC5B26" w:rsidP="00AC1A81">
      <w:pPr>
        <w:jc w:val="center"/>
        <w:rPr>
          <w:rFonts w:asciiTheme="minorHAnsi" w:hAnsiTheme="minorHAnsi" w:cs="Calibri"/>
          <w:b/>
        </w:rPr>
      </w:pPr>
    </w:p>
    <w:p w:rsidR="00DC5B26" w:rsidRPr="00DC5B26" w:rsidRDefault="00DC5B26" w:rsidP="00AC1A81">
      <w:pPr>
        <w:jc w:val="center"/>
        <w:rPr>
          <w:rFonts w:asciiTheme="minorHAnsi" w:hAnsiTheme="minorHAnsi"/>
          <w:b/>
        </w:rPr>
      </w:pPr>
    </w:p>
    <w:p w:rsidR="002C6881" w:rsidRPr="00DC5B26" w:rsidRDefault="002C6881" w:rsidP="00AC1A81">
      <w:pPr>
        <w:jc w:val="center"/>
        <w:rPr>
          <w:rFonts w:asciiTheme="minorHAnsi" w:hAnsiTheme="minorHAnsi"/>
          <w:b/>
          <w:sz w:val="22"/>
          <w:szCs w:val="22"/>
        </w:rPr>
      </w:pPr>
    </w:p>
    <w:p w:rsidR="002C6881" w:rsidRPr="00DC5B26" w:rsidRDefault="002C6881" w:rsidP="00D66A60">
      <w:pPr>
        <w:pStyle w:val="ListParagraph"/>
        <w:numPr>
          <w:ilvl w:val="0"/>
          <w:numId w:val="14"/>
        </w:numPr>
        <w:rPr>
          <w:rFonts w:asciiTheme="minorHAnsi" w:hAnsiTheme="minorHAnsi"/>
          <w:sz w:val="22"/>
          <w:szCs w:val="22"/>
          <w:u w:val="single"/>
        </w:rPr>
      </w:pPr>
      <w:r w:rsidRPr="00DC5B26">
        <w:rPr>
          <w:rFonts w:asciiTheme="minorHAnsi" w:hAnsiTheme="minorHAnsi"/>
          <w:sz w:val="22"/>
          <w:szCs w:val="22"/>
          <w:u w:val="single"/>
        </w:rPr>
        <w:t>Local government chain of command</w:t>
      </w:r>
    </w:p>
    <w:p w:rsidR="002C6881" w:rsidRPr="00DC5B26" w:rsidRDefault="00D66A60"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R</w:t>
      </w:r>
      <w:r w:rsidR="002C6881" w:rsidRPr="00DC5B26">
        <w:rPr>
          <w:rFonts w:asciiTheme="minorHAnsi" w:hAnsiTheme="minorHAnsi"/>
          <w:sz w:val="22"/>
          <w:szCs w:val="22"/>
        </w:rPr>
        <w:t xml:space="preserve">eview and clarify </w:t>
      </w:r>
      <w:r w:rsidR="0026646E" w:rsidRPr="00DC5B26">
        <w:rPr>
          <w:rFonts w:asciiTheme="minorHAnsi" w:hAnsiTheme="minorHAnsi"/>
          <w:sz w:val="22"/>
          <w:szCs w:val="22"/>
        </w:rPr>
        <w:t xml:space="preserve">the </w:t>
      </w:r>
      <w:r w:rsidR="002C6881" w:rsidRPr="00DC5B26">
        <w:rPr>
          <w:rFonts w:asciiTheme="minorHAnsi" w:hAnsiTheme="minorHAnsi"/>
          <w:sz w:val="22"/>
          <w:szCs w:val="22"/>
        </w:rPr>
        <w:t xml:space="preserve">memorandum to Leon Board of County Commissioners from Herb Thiele, County Attorney, dated 9-12-2016, regarding Emergency Management Powers. </w:t>
      </w:r>
    </w:p>
    <w:p w:rsidR="002C6881" w:rsidRPr="00DC5B26" w:rsidRDefault="00DC5B26"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noProof/>
          <w:sz w:val="22"/>
          <w:szCs w:val="22"/>
        </w:rPr>
        <w:drawing>
          <wp:anchor distT="0" distB="0" distL="114300" distR="114300" simplePos="0" relativeHeight="251660288" behindDoc="1" locked="0" layoutInCell="1" allowOverlap="1" wp14:anchorId="325BA95A" wp14:editId="017CB0E6">
            <wp:simplePos x="0" y="0"/>
            <wp:positionH relativeFrom="margin">
              <wp:align>right</wp:align>
            </wp:positionH>
            <wp:positionV relativeFrom="paragraph">
              <wp:posOffset>572135</wp:posOffset>
            </wp:positionV>
            <wp:extent cx="1852930" cy="1766570"/>
            <wp:effectExtent l="0" t="0" r="0" b="5080"/>
            <wp:wrapTight wrapText="bothSides">
              <wp:wrapPolygon edited="0">
                <wp:start x="0" y="0"/>
                <wp:lineTo x="0" y="21429"/>
                <wp:lineTo x="21319" y="21429"/>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2930" cy="1766570"/>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rPr>
        <w:t xml:space="preserve">Update and clarify the analysis in Section 1, Emergency Management Powers and </w:t>
      </w:r>
      <w:r w:rsidR="0026646E" w:rsidRPr="00DC5B26">
        <w:rPr>
          <w:rFonts w:asciiTheme="minorHAnsi" w:hAnsiTheme="minorHAnsi"/>
          <w:sz w:val="22"/>
          <w:szCs w:val="22"/>
        </w:rPr>
        <w:t>in</w:t>
      </w:r>
      <w:r w:rsidR="00D001D2" w:rsidRPr="00DC5B26">
        <w:rPr>
          <w:rFonts w:asciiTheme="minorHAnsi" w:hAnsiTheme="minorHAnsi"/>
          <w:sz w:val="22"/>
          <w:szCs w:val="22"/>
        </w:rPr>
        <w:t xml:space="preserve"> </w:t>
      </w:r>
      <w:r w:rsidR="002C6881" w:rsidRPr="00DC5B26">
        <w:rPr>
          <w:rFonts w:asciiTheme="minorHAnsi" w:hAnsiTheme="minorHAnsi"/>
          <w:sz w:val="22"/>
          <w:szCs w:val="22"/>
        </w:rPr>
        <w:t>Section 2, Director of Leon County Division of Emergency Management, regarding coordination of emergency management activities and transfer of job functions.</w:t>
      </w:r>
    </w:p>
    <w:p w:rsidR="002C6881" w:rsidRPr="00DC5B26" w:rsidRDefault="002C6881"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 xml:space="preserve">Establish a clear </w:t>
      </w:r>
      <w:r w:rsidR="00A7670C">
        <w:rPr>
          <w:rFonts w:asciiTheme="minorHAnsi" w:hAnsiTheme="minorHAnsi"/>
          <w:sz w:val="22"/>
          <w:szCs w:val="22"/>
        </w:rPr>
        <w:t>C</w:t>
      </w:r>
      <w:r w:rsidR="00C74946" w:rsidRPr="00DC5B26">
        <w:rPr>
          <w:rFonts w:asciiTheme="minorHAnsi" w:hAnsiTheme="minorHAnsi"/>
          <w:sz w:val="22"/>
          <w:szCs w:val="22"/>
        </w:rPr>
        <w:t>ounty</w:t>
      </w:r>
      <w:r w:rsidRPr="00DC5B26">
        <w:rPr>
          <w:rFonts w:asciiTheme="minorHAnsi" w:hAnsiTheme="minorHAnsi"/>
          <w:sz w:val="22"/>
          <w:szCs w:val="22"/>
        </w:rPr>
        <w:t>/</w:t>
      </w:r>
      <w:r w:rsidR="00A7670C">
        <w:rPr>
          <w:rFonts w:asciiTheme="minorHAnsi" w:hAnsiTheme="minorHAnsi"/>
          <w:sz w:val="22"/>
          <w:szCs w:val="22"/>
        </w:rPr>
        <w:t>C</w:t>
      </w:r>
      <w:r w:rsidR="00C74946" w:rsidRPr="00DC5B26">
        <w:rPr>
          <w:rFonts w:asciiTheme="minorHAnsi" w:hAnsiTheme="minorHAnsi"/>
          <w:sz w:val="22"/>
          <w:szCs w:val="22"/>
        </w:rPr>
        <w:t>i</w:t>
      </w:r>
      <w:r w:rsidRPr="00DC5B26">
        <w:rPr>
          <w:rFonts w:asciiTheme="minorHAnsi" w:hAnsiTheme="minorHAnsi"/>
          <w:sz w:val="22"/>
          <w:szCs w:val="22"/>
        </w:rPr>
        <w:t>ty chain</w:t>
      </w:r>
      <w:r w:rsidR="00A7670C">
        <w:rPr>
          <w:rFonts w:asciiTheme="minorHAnsi" w:hAnsiTheme="minorHAnsi"/>
          <w:sz w:val="22"/>
          <w:szCs w:val="22"/>
        </w:rPr>
        <w:t>-</w:t>
      </w:r>
      <w:r w:rsidRPr="00DC5B26">
        <w:rPr>
          <w:rFonts w:asciiTheme="minorHAnsi" w:hAnsiTheme="minorHAnsi"/>
          <w:sz w:val="22"/>
          <w:szCs w:val="22"/>
        </w:rPr>
        <w:t>of</w:t>
      </w:r>
      <w:r w:rsidR="00A7670C">
        <w:rPr>
          <w:rFonts w:asciiTheme="minorHAnsi" w:hAnsiTheme="minorHAnsi"/>
          <w:sz w:val="22"/>
          <w:szCs w:val="22"/>
        </w:rPr>
        <w:t>-</w:t>
      </w:r>
      <w:r w:rsidRPr="00DC5B26">
        <w:rPr>
          <w:rFonts w:asciiTheme="minorHAnsi" w:hAnsiTheme="minorHAnsi"/>
          <w:sz w:val="22"/>
          <w:szCs w:val="22"/>
        </w:rPr>
        <w:t>command process that removes non-law enforcement elected officials from intervening in response and recovery operational decisions.</w:t>
      </w:r>
      <w:r w:rsidR="00C74946" w:rsidRPr="00DC5B26">
        <w:rPr>
          <w:rFonts w:asciiTheme="minorHAnsi" w:hAnsiTheme="minorHAnsi"/>
          <w:sz w:val="22"/>
          <w:szCs w:val="22"/>
        </w:rPr>
        <w:t xml:space="preserve"> According to state sta</w:t>
      </w:r>
      <w:r w:rsidR="005B5B93" w:rsidRPr="00DC5B26">
        <w:rPr>
          <w:rFonts w:asciiTheme="minorHAnsi" w:hAnsiTheme="minorHAnsi"/>
          <w:sz w:val="22"/>
          <w:szCs w:val="22"/>
        </w:rPr>
        <w:t>tute, counties are in charge before, during and after all natural disasters.</w:t>
      </w:r>
      <w:r w:rsidR="004547C0">
        <w:rPr>
          <w:rFonts w:asciiTheme="minorHAnsi" w:hAnsiTheme="minorHAnsi"/>
          <w:sz w:val="22"/>
          <w:szCs w:val="22"/>
        </w:rPr>
        <w:t xml:space="preserve">  The appropriate professionals should be calling the shots:  Emergency Management Director, Sheriff, </w:t>
      </w:r>
      <w:proofErr w:type="gramStart"/>
      <w:r w:rsidR="004547C0">
        <w:rPr>
          <w:rFonts w:asciiTheme="minorHAnsi" w:hAnsiTheme="minorHAnsi"/>
          <w:sz w:val="22"/>
          <w:szCs w:val="22"/>
        </w:rPr>
        <w:t>County</w:t>
      </w:r>
      <w:proofErr w:type="gramEnd"/>
      <w:r w:rsidR="004547C0">
        <w:rPr>
          <w:rFonts w:asciiTheme="minorHAnsi" w:hAnsiTheme="minorHAnsi"/>
          <w:sz w:val="22"/>
          <w:szCs w:val="22"/>
        </w:rPr>
        <w:t xml:space="preserve"> Administrator and, where appropriate City Manager.</w:t>
      </w:r>
    </w:p>
    <w:p w:rsidR="002C6881" w:rsidRPr="00DC5B26" w:rsidRDefault="002C6881" w:rsidP="00D66A60">
      <w:pPr>
        <w:pStyle w:val="ListParagraph"/>
        <w:numPr>
          <w:ilvl w:val="1"/>
          <w:numId w:val="14"/>
        </w:numPr>
        <w:spacing w:line="276" w:lineRule="auto"/>
        <w:contextualSpacing/>
        <w:rPr>
          <w:rFonts w:asciiTheme="minorHAnsi" w:hAnsiTheme="minorHAnsi"/>
          <w:color w:val="FF0000"/>
          <w:sz w:val="22"/>
          <w:szCs w:val="22"/>
        </w:rPr>
      </w:pPr>
      <w:r w:rsidRPr="00DC5B26">
        <w:rPr>
          <w:rFonts w:asciiTheme="minorHAnsi" w:hAnsiTheme="minorHAnsi"/>
          <w:sz w:val="22"/>
          <w:szCs w:val="22"/>
        </w:rPr>
        <w:t xml:space="preserve">Review the </w:t>
      </w:r>
      <w:r w:rsidR="004547C0">
        <w:rPr>
          <w:rFonts w:asciiTheme="minorHAnsi" w:hAnsiTheme="minorHAnsi"/>
          <w:sz w:val="22"/>
          <w:szCs w:val="22"/>
        </w:rPr>
        <w:t xml:space="preserve">County </w:t>
      </w:r>
      <w:r w:rsidRPr="00DC5B26">
        <w:rPr>
          <w:rFonts w:asciiTheme="minorHAnsi" w:hAnsiTheme="minorHAnsi"/>
          <w:sz w:val="22"/>
          <w:szCs w:val="22"/>
        </w:rPr>
        <w:t xml:space="preserve">Emergency Management Plan </w:t>
      </w:r>
      <w:r w:rsidR="00FD2FAB">
        <w:rPr>
          <w:rFonts w:asciiTheme="minorHAnsi" w:hAnsiTheme="minorHAnsi"/>
          <w:sz w:val="22"/>
          <w:szCs w:val="22"/>
        </w:rPr>
        <w:t xml:space="preserve">(CEMP) </w:t>
      </w:r>
      <w:r w:rsidRPr="00DC5B26">
        <w:rPr>
          <w:rFonts w:asciiTheme="minorHAnsi" w:hAnsiTheme="minorHAnsi"/>
          <w:sz w:val="22"/>
          <w:szCs w:val="22"/>
        </w:rPr>
        <w:t xml:space="preserve">to assure </w:t>
      </w:r>
      <w:r w:rsidR="0026646E" w:rsidRPr="00DC5B26">
        <w:rPr>
          <w:rFonts w:asciiTheme="minorHAnsi" w:hAnsiTheme="minorHAnsi"/>
          <w:sz w:val="22"/>
          <w:szCs w:val="22"/>
        </w:rPr>
        <w:t xml:space="preserve">that </w:t>
      </w:r>
      <w:r w:rsidRPr="00DC5B26">
        <w:rPr>
          <w:rFonts w:asciiTheme="minorHAnsi" w:hAnsiTheme="minorHAnsi"/>
          <w:sz w:val="22"/>
          <w:szCs w:val="22"/>
        </w:rPr>
        <w:t>it complies with Florida statutes</w:t>
      </w:r>
      <w:r w:rsidR="0026646E" w:rsidRPr="00DC5B26">
        <w:rPr>
          <w:rFonts w:asciiTheme="minorHAnsi" w:hAnsiTheme="minorHAnsi"/>
          <w:sz w:val="22"/>
          <w:szCs w:val="22"/>
        </w:rPr>
        <w:t>.</w:t>
      </w:r>
    </w:p>
    <w:p w:rsidR="002C6881" w:rsidRDefault="002C6881" w:rsidP="002C6881">
      <w:pPr>
        <w:rPr>
          <w:rFonts w:asciiTheme="minorHAnsi" w:hAnsiTheme="minorHAnsi"/>
          <w:sz w:val="22"/>
          <w:szCs w:val="22"/>
        </w:rPr>
      </w:pPr>
    </w:p>
    <w:p w:rsidR="00DC5B26" w:rsidRDefault="00DC5B26" w:rsidP="002C6881">
      <w:pPr>
        <w:rPr>
          <w:rFonts w:asciiTheme="minorHAnsi" w:hAnsiTheme="minorHAnsi"/>
          <w:sz w:val="22"/>
          <w:szCs w:val="22"/>
        </w:rPr>
      </w:pPr>
    </w:p>
    <w:p w:rsidR="00DC5B26" w:rsidRPr="00DC5B26" w:rsidRDefault="00DC5B26" w:rsidP="002C6881">
      <w:pPr>
        <w:rPr>
          <w:rFonts w:asciiTheme="minorHAnsi" w:hAnsiTheme="minorHAnsi"/>
          <w:sz w:val="22"/>
          <w:szCs w:val="22"/>
        </w:rPr>
      </w:pPr>
    </w:p>
    <w:p w:rsidR="002C6881" w:rsidRPr="00DC5B26" w:rsidRDefault="00AA077D" w:rsidP="00D66A60">
      <w:pPr>
        <w:pStyle w:val="ListParagraph"/>
        <w:numPr>
          <w:ilvl w:val="0"/>
          <w:numId w:val="14"/>
        </w:numPr>
        <w:rPr>
          <w:rFonts w:asciiTheme="minorHAnsi" w:hAnsiTheme="minorHAnsi"/>
          <w:sz w:val="22"/>
          <w:szCs w:val="22"/>
          <w:u w:val="single"/>
        </w:rPr>
      </w:pPr>
      <w:r w:rsidRPr="00DC5B26">
        <w:rPr>
          <w:rFonts w:asciiTheme="minorHAnsi" w:hAnsiTheme="minorHAnsi"/>
          <w:noProof/>
          <w:sz w:val="22"/>
          <w:szCs w:val="22"/>
        </w:rPr>
        <w:drawing>
          <wp:anchor distT="0" distB="0" distL="114300" distR="114300" simplePos="0" relativeHeight="251672576" behindDoc="1" locked="0" layoutInCell="1" allowOverlap="1" wp14:anchorId="279B1ACF" wp14:editId="046033F9">
            <wp:simplePos x="0" y="0"/>
            <wp:positionH relativeFrom="margin">
              <wp:align>right</wp:align>
            </wp:positionH>
            <wp:positionV relativeFrom="paragraph">
              <wp:posOffset>61595</wp:posOffset>
            </wp:positionV>
            <wp:extent cx="2128520" cy="2128520"/>
            <wp:effectExtent l="0" t="0" r="5080" b="5080"/>
            <wp:wrapTight wrapText="bothSides">
              <wp:wrapPolygon edited="0">
                <wp:start x="0" y="0"/>
                <wp:lineTo x="0" y="21458"/>
                <wp:lineTo x="21458" y="21458"/>
                <wp:lineTo x="214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list 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520" cy="2128520"/>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u w:val="single"/>
        </w:rPr>
        <w:t xml:space="preserve">Organization and training </w:t>
      </w:r>
    </w:p>
    <w:p w:rsidR="002C6881" w:rsidRPr="00DC5B26" w:rsidRDefault="002C6881"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The County Emergency Management Plan (CEMP) should be reviewed annually.</w:t>
      </w:r>
    </w:p>
    <w:p w:rsidR="002C6881" w:rsidRPr="00DC5B26" w:rsidRDefault="00834687"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The County/City/State should p</w:t>
      </w:r>
      <w:r w:rsidR="002C6881" w:rsidRPr="00DC5B26">
        <w:rPr>
          <w:rFonts w:asciiTheme="minorHAnsi" w:hAnsiTheme="minorHAnsi"/>
          <w:sz w:val="22"/>
          <w:szCs w:val="22"/>
        </w:rPr>
        <w:t xml:space="preserve">ractice and drill hurricane and other disaster response plans regularly and with more frequency </w:t>
      </w:r>
      <w:r w:rsidR="0026646E" w:rsidRPr="00DC5B26">
        <w:rPr>
          <w:rFonts w:asciiTheme="minorHAnsi" w:hAnsiTheme="minorHAnsi"/>
          <w:sz w:val="22"/>
          <w:szCs w:val="22"/>
        </w:rPr>
        <w:t xml:space="preserve">(at least </w:t>
      </w:r>
      <w:r w:rsidR="002C6881" w:rsidRPr="00DC5B26">
        <w:rPr>
          <w:rFonts w:asciiTheme="minorHAnsi" w:hAnsiTheme="minorHAnsi"/>
          <w:sz w:val="22"/>
          <w:szCs w:val="22"/>
        </w:rPr>
        <w:t>at onset of the annual hurricane season</w:t>
      </w:r>
      <w:r w:rsidR="0026646E" w:rsidRPr="00DC5B26">
        <w:rPr>
          <w:rFonts w:asciiTheme="minorHAnsi" w:hAnsiTheme="minorHAnsi"/>
          <w:sz w:val="22"/>
          <w:szCs w:val="22"/>
        </w:rPr>
        <w:t>)</w:t>
      </w:r>
      <w:r w:rsidR="005B5B93" w:rsidRPr="00DC5B26">
        <w:rPr>
          <w:rFonts w:asciiTheme="minorHAnsi" w:hAnsiTheme="minorHAnsi"/>
          <w:sz w:val="22"/>
          <w:szCs w:val="22"/>
        </w:rPr>
        <w:t xml:space="preserve"> </w:t>
      </w:r>
      <w:r w:rsidR="00786809" w:rsidRPr="00DC5B26">
        <w:rPr>
          <w:rFonts w:asciiTheme="minorHAnsi" w:hAnsiTheme="minorHAnsi"/>
          <w:sz w:val="22"/>
          <w:szCs w:val="22"/>
        </w:rPr>
        <w:t>to ensure that</w:t>
      </w:r>
      <w:r w:rsidR="005B5B93" w:rsidRPr="00DC5B26">
        <w:rPr>
          <w:rFonts w:asciiTheme="minorHAnsi" w:hAnsiTheme="minorHAnsi"/>
          <w:sz w:val="22"/>
          <w:szCs w:val="22"/>
        </w:rPr>
        <w:t xml:space="preserve"> everyone knows their proper roles and responsibilities.</w:t>
      </w:r>
    </w:p>
    <w:p w:rsidR="002C6881" w:rsidRPr="00DC5B26" w:rsidRDefault="002C6881"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 xml:space="preserve">Provide training to non-utility </w:t>
      </w:r>
      <w:r w:rsidR="00A7670C">
        <w:rPr>
          <w:rFonts w:asciiTheme="minorHAnsi" w:hAnsiTheme="minorHAnsi"/>
          <w:sz w:val="22"/>
          <w:szCs w:val="22"/>
        </w:rPr>
        <w:t>County</w:t>
      </w:r>
      <w:r w:rsidRPr="00DC5B26">
        <w:rPr>
          <w:rFonts w:asciiTheme="minorHAnsi" w:hAnsiTheme="minorHAnsi"/>
          <w:sz w:val="22"/>
          <w:szCs w:val="22"/>
        </w:rPr>
        <w:t xml:space="preserve"> and </w:t>
      </w:r>
      <w:r w:rsidR="00A7670C">
        <w:rPr>
          <w:rFonts w:asciiTheme="minorHAnsi" w:hAnsiTheme="minorHAnsi"/>
          <w:sz w:val="22"/>
          <w:szCs w:val="22"/>
        </w:rPr>
        <w:t>City</w:t>
      </w:r>
      <w:r w:rsidRPr="00DC5B26">
        <w:rPr>
          <w:rFonts w:asciiTheme="minorHAnsi" w:hAnsiTheme="minorHAnsi"/>
          <w:sz w:val="22"/>
          <w:szCs w:val="22"/>
        </w:rPr>
        <w:t xml:space="preserve"> personnel</w:t>
      </w:r>
      <w:r w:rsidR="003C7B5A">
        <w:rPr>
          <w:rFonts w:asciiTheme="minorHAnsi" w:hAnsiTheme="minorHAnsi"/>
          <w:sz w:val="22"/>
          <w:szCs w:val="22"/>
        </w:rPr>
        <w:t xml:space="preserve"> </w:t>
      </w:r>
      <w:r w:rsidRPr="00DC5B26">
        <w:rPr>
          <w:rFonts w:asciiTheme="minorHAnsi" w:hAnsiTheme="minorHAnsi"/>
          <w:sz w:val="22"/>
          <w:szCs w:val="22"/>
        </w:rPr>
        <w:t>to provide post-storm damage assessment reporting in order to expedite response and recovery processes.</w:t>
      </w:r>
    </w:p>
    <w:p w:rsidR="00506C7A" w:rsidRDefault="00506C7A" w:rsidP="00506C7A">
      <w:pPr>
        <w:spacing w:line="276" w:lineRule="auto"/>
        <w:contextualSpacing/>
        <w:rPr>
          <w:rFonts w:asciiTheme="minorHAnsi" w:hAnsiTheme="minorHAnsi"/>
          <w:sz w:val="22"/>
          <w:szCs w:val="22"/>
        </w:rPr>
      </w:pPr>
    </w:p>
    <w:p w:rsidR="00DC5B26" w:rsidRDefault="00DC5B26" w:rsidP="00506C7A">
      <w:pPr>
        <w:spacing w:line="276" w:lineRule="auto"/>
        <w:contextualSpacing/>
        <w:rPr>
          <w:rFonts w:asciiTheme="minorHAnsi" w:hAnsiTheme="minorHAnsi"/>
          <w:sz w:val="22"/>
          <w:szCs w:val="22"/>
        </w:rPr>
      </w:pPr>
    </w:p>
    <w:p w:rsidR="00DC5B26" w:rsidRDefault="00DC5B26" w:rsidP="00506C7A">
      <w:pPr>
        <w:spacing w:line="276" w:lineRule="auto"/>
        <w:contextualSpacing/>
        <w:rPr>
          <w:rFonts w:asciiTheme="minorHAnsi" w:hAnsiTheme="minorHAnsi"/>
          <w:sz w:val="22"/>
          <w:szCs w:val="22"/>
        </w:rPr>
      </w:pPr>
    </w:p>
    <w:p w:rsidR="00DC5B26" w:rsidRDefault="00DC5B26" w:rsidP="00506C7A">
      <w:pPr>
        <w:spacing w:line="276" w:lineRule="auto"/>
        <w:contextualSpacing/>
        <w:rPr>
          <w:rFonts w:asciiTheme="minorHAnsi" w:hAnsiTheme="minorHAnsi"/>
          <w:sz w:val="22"/>
          <w:szCs w:val="22"/>
        </w:rPr>
      </w:pPr>
    </w:p>
    <w:p w:rsidR="002C6881" w:rsidRPr="00DC5B26" w:rsidRDefault="002C6881" w:rsidP="00D66A60">
      <w:pPr>
        <w:pStyle w:val="ListParagraph"/>
        <w:numPr>
          <w:ilvl w:val="0"/>
          <w:numId w:val="14"/>
        </w:numPr>
        <w:rPr>
          <w:rFonts w:asciiTheme="minorHAnsi" w:hAnsiTheme="minorHAnsi"/>
          <w:sz w:val="22"/>
          <w:szCs w:val="22"/>
          <w:u w:val="single"/>
        </w:rPr>
      </w:pPr>
      <w:r w:rsidRPr="00DC5B26">
        <w:rPr>
          <w:rFonts w:asciiTheme="minorHAnsi" w:hAnsiTheme="minorHAnsi"/>
          <w:sz w:val="22"/>
          <w:szCs w:val="22"/>
          <w:u w:val="single"/>
        </w:rPr>
        <w:t>Communications</w:t>
      </w:r>
    </w:p>
    <w:p w:rsidR="002C6881" w:rsidRPr="00DC5B26" w:rsidRDefault="00506C7A"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noProof/>
          <w:sz w:val="22"/>
          <w:szCs w:val="22"/>
        </w:rPr>
        <w:drawing>
          <wp:anchor distT="0" distB="0" distL="114300" distR="114300" simplePos="0" relativeHeight="251668480" behindDoc="1" locked="0" layoutInCell="1" allowOverlap="1" wp14:anchorId="79B67BFB" wp14:editId="68BF4E4B">
            <wp:simplePos x="0" y="0"/>
            <wp:positionH relativeFrom="margin">
              <wp:align>right</wp:align>
            </wp:positionH>
            <wp:positionV relativeFrom="paragraph">
              <wp:posOffset>432435</wp:posOffset>
            </wp:positionV>
            <wp:extent cx="1874520" cy="2259330"/>
            <wp:effectExtent l="0" t="0" r="0" b="7620"/>
            <wp:wrapTight wrapText="bothSides">
              <wp:wrapPolygon edited="0">
                <wp:start x="0" y="0"/>
                <wp:lineTo x="0" y="21491"/>
                <wp:lineTo x="21293" y="21491"/>
                <wp:lineTo x="2129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art Phone Icon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4520" cy="2259330"/>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rPr>
        <w:t xml:space="preserve">Develop outgoing (push) public communications system utilizing social media, </w:t>
      </w:r>
      <w:r w:rsidR="005B5B93" w:rsidRPr="00DC5B26">
        <w:rPr>
          <w:rFonts w:asciiTheme="minorHAnsi" w:hAnsiTheme="minorHAnsi"/>
          <w:sz w:val="22"/>
          <w:szCs w:val="22"/>
        </w:rPr>
        <w:t xml:space="preserve">mobile </w:t>
      </w:r>
      <w:r w:rsidR="002C6881" w:rsidRPr="00DC5B26">
        <w:rPr>
          <w:rFonts w:asciiTheme="minorHAnsi" w:hAnsiTheme="minorHAnsi"/>
          <w:sz w:val="22"/>
          <w:szCs w:val="22"/>
        </w:rPr>
        <w:t>app</w:t>
      </w:r>
      <w:r w:rsidR="00DC5B26">
        <w:rPr>
          <w:rFonts w:asciiTheme="minorHAnsi" w:hAnsiTheme="minorHAnsi"/>
          <w:sz w:val="22"/>
          <w:szCs w:val="22"/>
        </w:rPr>
        <w:t xml:space="preserve"> and other commonly utilized platforms</w:t>
      </w:r>
      <w:r w:rsidR="002C6881" w:rsidRPr="00DC5B26">
        <w:rPr>
          <w:rFonts w:asciiTheme="minorHAnsi" w:hAnsiTheme="minorHAnsi"/>
          <w:sz w:val="22"/>
          <w:szCs w:val="22"/>
        </w:rPr>
        <w:t xml:space="preserve"> to provide the public with ongoing and just-in-time information</w:t>
      </w:r>
      <w:r w:rsidR="005B5B93" w:rsidRPr="00DC5B26">
        <w:rPr>
          <w:rFonts w:asciiTheme="minorHAnsi" w:hAnsiTheme="minorHAnsi"/>
          <w:sz w:val="22"/>
          <w:szCs w:val="22"/>
        </w:rPr>
        <w:t xml:space="preserve"> and </w:t>
      </w:r>
      <w:r w:rsidR="00A7670C">
        <w:rPr>
          <w:rFonts w:asciiTheme="minorHAnsi" w:hAnsiTheme="minorHAnsi"/>
          <w:sz w:val="22"/>
          <w:szCs w:val="22"/>
        </w:rPr>
        <w:t>e</w:t>
      </w:r>
      <w:r w:rsidR="005B5B93" w:rsidRPr="00DC5B26">
        <w:rPr>
          <w:rFonts w:asciiTheme="minorHAnsi" w:hAnsiTheme="minorHAnsi"/>
          <w:sz w:val="22"/>
          <w:szCs w:val="22"/>
        </w:rPr>
        <w:t>nsure the public knows how to access this information even</w:t>
      </w:r>
      <w:r w:rsidR="00786809" w:rsidRPr="00DC5B26">
        <w:rPr>
          <w:rFonts w:asciiTheme="minorHAnsi" w:hAnsiTheme="minorHAnsi"/>
          <w:sz w:val="22"/>
          <w:szCs w:val="22"/>
        </w:rPr>
        <w:t xml:space="preserve"> during power outages.</w:t>
      </w:r>
    </w:p>
    <w:p w:rsidR="002C6881" w:rsidRPr="00DC5B26" w:rsidRDefault="00A7670C" w:rsidP="00D66A60">
      <w:pPr>
        <w:pStyle w:val="ListParagraph"/>
        <w:numPr>
          <w:ilvl w:val="1"/>
          <w:numId w:val="14"/>
        </w:numPr>
        <w:spacing w:line="276" w:lineRule="auto"/>
        <w:contextualSpacing/>
        <w:rPr>
          <w:rFonts w:asciiTheme="minorHAnsi" w:hAnsiTheme="minorHAnsi"/>
          <w:sz w:val="22"/>
          <w:szCs w:val="22"/>
        </w:rPr>
      </w:pPr>
      <w:r>
        <w:rPr>
          <w:rFonts w:asciiTheme="minorHAnsi" w:hAnsiTheme="minorHAnsi"/>
          <w:sz w:val="22"/>
          <w:szCs w:val="22"/>
        </w:rPr>
        <w:t>Ensure that</w:t>
      </w:r>
      <w:r w:rsidR="002C6881" w:rsidRPr="00DC5B26">
        <w:rPr>
          <w:rFonts w:asciiTheme="minorHAnsi" w:hAnsiTheme="minorHAnsi"/>
          <w:sz w:val="22"/>
          <w:szCs w:val="22"/>
        </w:rPr>
        <w:t xml:space="preserve"> the public and other stakeholders are aware of the CEMP</w:t>
      </w:r>
      <w:r>
        <w:rPr>
          <w:rFonts w:asciiTheme="minorHAnsi" w:hAnsiTheme="minorHAnsi"/>
          <w:sz w:val="22"/>
          <w:szCs w:val="22"/>
        </w:rPr>
        <w:t>-</w:t>
      </w:r>
      <w:r w:rsidR="002C6881" w:rsidRPr="00DC5B26">
        <w:rPr>
          <w:rFonts w:asciiTheme="minorHAnsi" w:hAnsiTheme="minorHAnsi"/>
          <w:sz w:val="22"/>
          <w:szCs w:val="22"/>
        </w:rPr>
        <w:t>codified restoration priorities and the master plan for disaster recovery.</w:t>
      </w:r>
    </w:p>
    <w:p w:rsidR="002C6881" w:rsidRPr="00DC5B26" w:rsidRDefault="00A7670C" w:rsidP="00D66A60">
      <w:pPr>
        <w:pStyle w:val="ListParagraph"/>
        <w:numPr>
          <w:ilvl w:val="1"/>
          <w:numId w:val="14"/>
        </w:numPr>
        <w:spacing w:line="276" w:lineRule="auto"/>
        <w:contextualSpacing/>
        <w:rPr>
          <w:rFonts w:asciiTheme="minorHAnsi" w:hAnsiTheme="minorHAnsi"/>
          <w:sz w:val="22"/>
          <w:szCs w:val="22"/>
        </w:rPr>
      </w:pPr>
      <w:r>
        <w:rPr>
          <w:rFonts w:asciiTheme="minorHAnsi" w:hAnsiTheme="minorHAnsi"/>
          <w:sz w:val="22"/>
          <w:szCs w:val="22"/>
        </w:rPr>
        <w:t>En</w:t>
      </w:r>
      <w:r w:rsidR="002C6881" w:rsidRPr="00DC5B26">
        <w:rPr>
          <w:rFonts w:asciiTheme="minorHAnsi" w:hAnsiTheme="minorHAnsi"/>
          <w:sz w:val="22"/>
          <w:szCs w:val="22"/>
        </w:rPr>
        <w:t xml:space="preserve">sure adequate communications staffing through paid and volunteer networks to provide an ongoing flow of </w:t>
      </w:r>
      <w:r w:rsidR="003358F3" w:rsidRPr="00DC5B26">
        <w:rPr>
          <w:rFonts w:asciiTheme="minorHAnsi" w:hAnsiTheme="minorHAnsi"/>
          <w:sz w:val="22"/>
          <w:szCs w:val="22"/>
        </w:rPr>
        <w:t xml:space="preserve">accurate </w:t>
      </w:r>
      <w:r w:rsidR="002C6881" w:rsidRPr="00DC5B26">
        <w:rPr>
          <w:rFonts w:asciiTheme="minorHAnsi" w:hAnsiTheme="minorHAnsi"/>
          <w:sz w:val="22"/>
          <w:szCs w:val="22"/>
        </w:rPr>
        <w:t>information to the public.</w:t>
      </w:r>
    </w:p>
    <w:p w:rsidR="002C6881" w:rsidRPr="00DC5B26" w:rsidRDefault="00A7670C" w:rsidP="00D66A60">
      <w:pPr>
        <w:pStyle w:val="ListParagraph"/>
        <w:numPr>
          <w:ilvl w:val="1"/>
          <w:numId w:val="14"/>
        </w:numPr>
        <w:spacing w:line="276" w:lineRule="auto"/>
        <w:contextualSpacing/>
        <w:rPr>
          <w:rFonts w:asciiTheme="minorHAnsi" w:hAnsiTheme="minorHAnsi"/>
          <w:sz w:val="22"/>
          <w:szCs w:val="22"/>
        </w:rPr>
      </w:pPr>
      <w:r>
        <w:rPr>
          <w:rFonts w:asciiTheme="minorHAnsi" w:hAnsiTheme="minorHAnsi"/>
          <w:sz w:val="22"/>
          <w:szCs w:val="22"/>
        </w:rPr>
        <w:t>Engage C</w:t>
      </w:r>
      <w:r w:rsidR="005B5B93" w:rsidRPr="00DC5B26">
        <w:rPr>
          <w:rFonts w:asciiTheme="minorHAnsi" w:hAnsiTheme="minorHAnsi"/>
          <w:sz w:val="22"/>
          <w:szCs w:val="22"/>
        </w:rPr>
        <w:t>oun</w:t>
      </w:r>
      <w:r w:rsidR="002C6881" w:rsidRPr="00DC5B26">
        <w:rPr>
          <w:rFonts w:asciiTheme="minorHAnsi" w:hAnsiTheme="minorHAnsi"/>
          <w:sz w:val="22"/>
          <w:szCs w:val="22"/>
        </w:rPr>
        <w:t xml:space="preserve">ty and </w:t>
      </w:r>
      <w:r>
        <w:rPr>
          <w:rFonts w:asciiTheme="minorHAnsi" w:hAnsiTheme="minorHAnsi"/>
          <w:sz w:val="22"/>
          <w:szCs w:val="22"/>
        </w:rPr>
        <w:t>C</w:t>
      </w:r>
      <w:r w:rsidR="005B5B93" w:rsidRPr="00DC5B26">
        <w:rPr>
          <w:rFonts w:asciiTheme="minorHAnsi" w:hAnsiTheme="minorHAnsi"/>
          <w:sz w:val="22"/>
          <w:szCs w:val="22"/>
        </w:rPr>
        <w:t>i</w:t>
      </w:r>
      <w:r w:rsidR="002C6881" w:rsidRPr="00DC5B26">
        <w:rPr>
          <w:rFonts w:asciiTheme="minorHAnsi" w:hAnsiTheme="minorHAnsi"/>
          <w:sz w:val="22"/>
          <w:szCs w:val="22"/>
        </w:rPr>
        <w:t xml:space="preserve">ty communications departments to work with </w:t>
      </w:r>
      <w:r w:rsidR="004547C0">
        <w:rPr>
          <w:rFonts w:asciiTheme="minorHAnsi" w:hAnsiTheme="minorHAnsi"/>
          <w:sz w:val="22"/>
          <w:szCs w:val="22"/>
        </w:rPr>
        <w:t xml:space="preserve">all </w:t>
      </w:r>
      <w:r w:rsidR="002C6881" w:rsidRPr="00DC5B26">
        <w:rPr>
          <w:rFonts w:asciiTheme="minorHAnsi" w:hAnsiTheme="minorHAnsi"/>
          <w:sz w:val="22"/>
          <w:szCs w:val="22"/>
        </w:rPr>
        <w:t xml:space="preserve">local media outlets to regularly educate and advise citizens on basic storm preparation in a concise manner. </w:t>
      </w:r>
    </w:p>
    <w:p w:rsidR="00B91D46" w:rsidRPr="00DC5B26" w:rsidRDefault="002C6881" w:rsidP="00D66A60">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 xml:space="preserve">Incentivize </w:t>
      </w:r>
      <w:r w:rsidR="003358F3" w:rsidRPr="00DC5B26">
        <w:rPr>
          <w:rFonts w:asciiTheme="minorHAnsi" w:hAnsiTheme="minorHAnsi"/>
          <w:sz w:val="22"/>
          <w:szCs w:val="22"/>
        </w:rPr>
        <w:t xml:space="preserve">all </w:t>
      </w:r>
      <w:r w:rsidRPr="00DC5B26">
        <w:rPr>
          <w:rFonts w:asciiTheme="minorHAnsi" w:hAnsiTheme="minorHAnsi"/>
          <w:sz w:val="22"/>
          <w:szCs w:val="22"/>
        </w:rPr>
        <w:t>special n</w:t>
      </w:r>
      <w:r w:rsidR="00A7670C">
        <w:rPr>
          <w:rFonts w:asciiTheme="minorHAnsi" w:hAnsiTheme="minorHAnsi"/>
          <w:sz w:val="22"/>
          <w:szCs w:val="22"/>
        </w:rPr>
        <w:t>eeds citizens to register with C</w:t>
      </w:r>
      <w:r w:rsidRPr="00DC5B26">
        <w:rPr>
          <w:rFonts w:asciiTheme="minorHAnsi" w:hAnsiTheme="minorHAnsi"/>
          <w:sz w:val="22"/>
          <w:szCs w:val="22"/>
        </w:rPr>
        <w:t>ounty/</w:t>
      </w:r>
      <w:r w:rsidR="00FD2FAB">
        <w:rPr>
          <w:rFonts w:asciiTheme="minorHAnsi" w:hAnsiTheme="minorHAnsi"/>
          <w:sz w:val="22"/>
          <w:szCs w:val="22"/>
        </w:rPr>
        <w:t>City Utility</w:t>
      </w:r>
      <w:r w:rsidRPr="00DC5B26">
        <w:rPr>
          <w:rFonts w:asciiTheme="minorHAnsi" w:hAnsiTheme="minorHAnsi"/>
          <w:sz w:val="22"/>
          <w:szCs w:val="22"/>
        </w:rPr>
        <w:t xml:space="preserve"> emergency </w:t>
      </w:r>
    </w:p>
    <w:p w:rsidR="002C6881" w:rsidRPr="00DC5B26" w:rsidRDefault="00DC5B26" w:rsidP="0026646E">
      <w:pPr>
        <w:pStyle w:val="ListParagraph"/>
        <w:spacing w:line="276" w:lineRule="auto"/>
        <w:ind w:left="1350"/>
        <w:contextualSpacing/>
        <w:rPr>
          <w:rFonts w:asciiTheme="minorHAnsi" w:hAnsiTheme="minorHAnsi"/>
          <w:sz w:val="22"/>
          <w:szCs w:val="22"/>
        </w:rPr>
      </w:pPr>
      <w:proofErr w:type="gramStart"/>
      <w:r>
        <w:rPr>
          <w:rFonts w:asciiTheme="minorHAnsi" w:hAnsiTheme="minorHAnsi"/>
          <w:sz w:val="22"/>
          <w:szCs w:val="22"/>
        </w:rPr>
        <w:t>o</w:t>
      </w:r>
      <w:r w:rsidRPr="00DC5B26">
        <w:rPr>
          <w:rFonts w:asciiTheme="minorHAnsi" w:hAnsiTheme="minorHAnsi"/>
          <w:sz w:val="22"/>
          <w:szCs w:val="22"/>
        </w:rPr>
        <w:t>perations</w:t>
      </w:r>
      <w:proofErr w:type="gramEnd"/>
      <w:r w:rsidR="002C6881" w:rsidRPr="00DC5B26">
        <w:rPr>
          <w:rFonts w:asciiTheme="minorHAnsi" w:hAnsiTheme="minorHAnsi"/>
          <w:sz w:val="22"/>
          <w:szCs w:val="22"/>
        </w:rPr>
        <w:t xml:space="preserve"> department</w:t>
      </w:r>
      <w:r>
        <w:rPr>
          <w:rFonts w:asciiTheme="minorHAnsi" w:hAnsiTheme="minorHAnsi"/>
          <w:sz w:val="22"/>
          <w:szCs w:val="22"/>
        </w:rPr>
        <w:t>s</w:t>
      </w:r>
      <w:r w:rsidR="003358F3" w:rsidRPr="00DC5B26">
        <w:rPr>
          <w:rFonts w:asciiTheme="minorHAnsi" w:hAnsiTheme="minorHAnsi"/>
          <w:sz w:val="22"/>
          <w:szCs w:val="22"/>
        </w:rPr>
        <w:t xml:space="preserve"> so that their needs </w:t>
      </w:r>
      <w:r w:rsidR="004547C0">
        <w:rPr>
          <w:rFonts w:asciiTheme="minorHAnsi" w:hAnsiTheme="minorHAnsi"/>
          <w:sz w:val="22"/>
          <w:szCs w:val="22"/>
        </w:rPr>
        <w:t xml:space="preserve">and specific locations </w:t>
      </w:r>
      <w:r w:rsidR="003358F3" w:rsidRPr="00DC5B26">
        <w:rPr>
          <w:rFonts w:asciiTheme="minorHAnsi" w:hAnsiTheme="minorHAnsi"/>
          <w:sz w:val="22"/>
          <w:szCs w:val="22"/>
        </w:rPr>
        <w:t>are known</w:t>
      </w:r>
      <w:r w:rsidR="004547C0">
        <w:rPr>
          <w:rFonts w:asciiTheme="minorHAnsi" w:hAnsiTheme="minorHAnsi"/>
          <w:sz w:val="22"/>
          <w:szCs w:val="22"/>
        </w:rPr>
        <w:t xml:space="preserve"> well in advance of storm</w:t>
      </w:r>
      <w:r w:rsidR="003358F3" w:rsidRPr="00DC5B26">
        <w:rPr>
          <w:rFonts w:asciiTheme="minorHAnsi" w:hAnsiTheme="minorHAnsi"/>
          <w:sz w:val="22"/>
          <w:szCs w:val="22"/>
        </w:rPr>
        <w:t>.</w:t>
      </w:r>
      <w:r w:rsidR="005B5B93" w:rsidRPr="00DC5B26">
        <w:rPr>
          <w:rFonts w:asciiTheme="minorHAnsi" w:hAnsiTheme="minorHAnsi"/>
          <w:sz w:val="22"/>
          <w:szCs w:val="22"/>
        </w:rPr>
        <w:t xml:space="preserve">  If being without electricity, even for a short time frame</w:t>
      </w:r>
      <w:r w:rsidR="00A7670C">
        <w:rPr>
          <w:rFonts w:asciiTheme="minorHAnsi" w:hAnsiTheme="minorHAnsi"/>
          <w:sz w:val="22"/>
          <w:szCs w:val="22"/>
        </w:rPr>
        <w:t>,</w:t>
      </w:r>
      <w:r w:rsidR="005B5B93" w:rsidRPr="00DC5B26">
        <w:rPr>
          <w:rFonts w:asciiTheme="minorHAnsi" w:hAnsiTheme="minorHAnsi"/>
          <w:sz w:val="22"/>
          <w:szCs w:val="22"/>
        </w:rPr>
        <w:t xml:space="preserve"> is</w:t>
      </w:r>
      <w:r>
        <w:rPr>
          <w:rFonts w:asciiTheme="minorHAnsi" w:hAnsiTheme="minorHAnsi"/>
          <w:sz w:val="22"/>
          <w:szCs w:val="22"/>
        </w:rPr>
        <w:t xml:space="preserve"> critical to their well-being, </w:t>
      </w:r>
      <w:r w:rsidR="005B5B93" w:rsidRPr="00DC5B26">
        <w:rPr>
          <w:rFonts w:asciiTheme="minorHAnsi" w:hAnsiTheme="minorHAnsi"/>
          <w:sz w:val="22"/>
          <w:szCs w:val="22"/>
        </w:rPr>
        <w:t>they should have plans to go to a nearby medical facility</w:t>
      </w:r>
      <w:r>
        <w:rPr>
          <w:rFonts w:asciiTheme="minorHAnsi" w:hAnsiTheme="minorHAnsi"/>
          <w:sz w:val="22"/>
          <w:szCs w:val="22"/>
        </w:rPr>
        <w:t xml:space="preserve"> or shelter that is able to support them during and after the storm</w:t>
      </w:r>
      <w:r w:rsidR="005B5B93" w:rsidRPr="00DC5B26">
        <w:rPr>
          <w:rFonts w:asciiTheme="minorHAnsi" w:hAnsiTheme="minorHAnsi"/>
          <w:sz w:val="22"/>
          <w:szCs w:val="22"/>
        </w:rPr>
        <w:t>.</w:t>
      </w:r>
      <w:r w:rsidR="00786809" w:rsidRPr="00DC5B26">
        <w:rPr>
          <w:rFonts w:asciiTheme="minorHAnsi" w:hAnsiTheme="minorHAnsi"/>
          <w:sz w:val="22"/>
          <w:szCs w:val="22"/>
        </w:rPr>
        <w:t xml:space="preserve"> Currently</w:t>
      </w:r>
      <w:r w:rsidR="00A7670C">
        <w:rPr>
          <w:rFonts w:asciiTheme="minorHAnsi" w:hAnsiTheme="minorHAnsi"/>
          <w:sz w:val="22"/>
          <w:szCs w:val="22"/>
        </w:rPr>
        <w:t>,</w:t>
      </w:r>
      <w:r w:rsidR="00786809" w:rsidRPr="00DC5B26">
        <w:rPr>
          <w:rFonts w:asciiTheme="minorHAnsi" w:hAnsiTheme="minorHAnsi"/>
          <w:sz w:val="22"/>
          <w:szCs w:val="22"/>
        </w:rPr>
        <w:t xml:space="preserve"> the County and the City Utility maintain separate lists of special needs people, but these lists need to be </w:t>
      </w:r>
      <w:r w:rsidR="004547C0">
        <w:rPr>
          <w:rFonts w:asciiTheme="minorHAnsi" w:hAnsiTheme="minorHAnsi"/>
          <w:sz w:val="22"/>
          <w:szCs w:val="22"/>
        </w:rPr>
        <w:t xml:space="preserve">consolidated and </w:t>
      </w:r>
      <w:r w:rsidR="00786809" w:rsidRPr="00DC5B26">
        <w:rPr>
          <w:rFonts w:asciiTheme="minorHAnsi" w:hAnsiTheme="minorHAnsi"/>
          <w:sz w:val="22"/>
          <w:szCs w:val="22"/>
        </w:rPr>
        <w:t>conf</w:t>
      </w:r>
      <w:r w:rsidR="00FD2FAB">
        <w:rPr>
          <w:rFonts w:asciiTheme="minorHAnsi" w:hAnsiTheme="minorHAnsi"/>
          <w:sz w:val="22"/>
          <w:szCs w:val="22"/>
        </w:rPr>
        <w:t>i</w:t>
      </w:r>
      <w:r w:rsidR="00786809" w:rsidRPr="00DC5B26">
        <w:rPr>
          <w:rFonts w:asciiTheme="minorHAnsi" w:hAnsiTheme="minorHAnsi"/>
          <w:sz w:val="22"/>
          <w:szCs w:val="22"/>
        </w:rPr>
        <w:t>rmed annually.</w:t>
      </w:r>
    </w:p>
    <w:p w:rsidR="002C6881" w:rsidRPr="00DC5B26" w:rsidRDefault="002C6881" w:rsidP="002C6881">
      <w:pPr>
        <w:rPr>
          <w:rFonts w:asciiTheme="minorHAnsi" w:hAnsiTheme="minorHAnsi"/>
          <w:sz w:val="22"/>
          <w:szCs w:val="22"/>
        </w:rPr>
      </w:pPr>
    </w:p>
    <w:p w:rsidR="002C6881" w:rsidRPr="00DC5B26" w:rsidRDefault="00AC1A81" w:rsidP="00D66A60">
      <w:pPr>
        <w:pStyle w:val="ListParagraph"/>
        <w:numPr>
          <w:ilvl w:val="0"/>
          <w:numId w:val="14"/>
        </w:numPr>
        <w:rPr>
          <w:rFonts w:asciiTheme="minorHAnsi" w:hAnsiTheme="minorHAnsi"/>
          <w:sz w:val="22"/>
          <w:szCs w:val="22"/>
          <w:u w:val="single"/>
        </w:rPr>
      </w:pPr>
      <w:r w:rsidRPr="00DC5B26">
        <w:rPr>
          <w:rFonts w:asciiTheme="minorHAnsi" w:hAnsiTheme="minorHAnsi"/>
          <w:sz w:val="22"/>
          <w:szCs w:val="22"/>
          <w:u w:val="single"/>
        </w:rPr>
        <w:t xml:space="preserve">Utilities </w:t>
      </w:r>
    </w:p>
    <w:p w:rsidR="002C6881" w:rsidRPr="00DC5B26" w:rsidRDefault="002C6881" w:rsidP="00AC1A81">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 xml:space="preserve">Seek </w:t>
      </w:r>
      <w:r w:rsidR="003358F3" w:rsidRPr="00DC5B26">
        <w:rPr>
          <w:rFonts w:asciiTheme="minorHAnsi" w:hAnsiTheme="minorHAnsi"/>
          <w:sz w:val="22"/>
          <w:szCs w:val="22"/>
        </w:rPr>
        <w:t xml:space="preserve">and finalize </w:t>
      </w:r>
      <w:r w:rsidR="00A7670C" w:rsidRPr="004547C0">
        <w:rPr>
          <w:rFonts w:asciiTheme="minorHAnsi" w:hAnsiTheme="minorHAnsi"/>
          <w:sz w:val="22"/>
          <w:szCs w:val="22"/>
        </w:rPr>
        <w:t>s</w:t>
      </w:r>
      <w:r w:rsidR="003358F3" w:rsidRPr="004547C0">
        <w:rPr>
          <w:rFonts w:asciiTheme="minorHAnsi" w:hAnsiTheme="minorHAnsi"/>
          <w:sz w:val="22"/>
          <w:szCs w:val="22"/>
        </w:rPr>
        <w:t xml:space="preserve">igned </w:t>
      </w:r>
      <w:r w:rsidRPr="00DC5B26">
        <w:rPr>
          <w:rFonts w:asciiTheme="minorHAnsi" w:hAnsiTheme="minorHAnsi"/>
          <w:sz w:val="22"/>
          <w:szCs w:val="22"/>
        </w:rPr>
        <w:t>mutual aid agreements from public and private utility companies, and execute them far in advance of storm.</w:t>
      </w:r>
      <w:r w:rsidR="004547C0">
        <w:rPr>
          <w:rFonts w:asciiTheme="minorHAnsi" w:hAnsiTheme="minorHAnsi"/>
          <w:sz w:val="22"/>
          <w:szCs w:val="22"/>
        </w:rPr>
        <w:t xml:space="preserve">  These mutual aid agreements should be specific to all potential costs incurred under all scenarios.</w:t>
      </w:r>
    </w:p>
    <w:p w:rsidR="002C6881" w:rsidRPr="00DC5B26" w:rsidRDefault="00082C0A" w:rsidP="00AC1A81">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noProof/>
          <w:sz w:val="22"/>
          <w:szCs w:val="22"/>
        </w:rPr>
        <w:drawing>
          <wp:anchor distT="0" distB="0" distL="114300" distR="114300" simplePos="0" relativeHeight="251662336" behindDoc="1" locked="0" layoutInCell="1" allowOverlap="1" wp14:anchorId="0E2B9074" wp14:editId="3851799F">
            <wp:simplePos x="0" y="0"/>
            <wp:positionH relativeFrom="margin">
              <wp:align>right</wp:align>
            </wp:positionH>
            <wp:positionV relativeFrom="paragraph">
              <wp:posOffset>440690</wp:posOffset>
            </wp:positionV>
            <wp:extent cx="2240280" cy="1569720"/>
            <wp:effectExtent l="0" t="0" r="7620" b="0"/>
            <wp:wrapTight wrapText="bothSides">
              <wp:wrapPolygon edited="0">
                <wp:start x="0" y="0"/>
                <wp:lineTo x="0" y="21233"/>
                <wp:lineTo x="21490" y="21233"/>
                <wp:lineTo x="214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reement Ic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0280" cy="1569720"/>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rPr>
        <w:t xml:space="preserve">Develop a </w:t>
      </w:r>
      <w:r w:rsidR="00DC5B26" w:rsidRPr="00DC5B26">
        <w:rPr>
          <w:rFonts w:asciiTheme="minorHAnsi" w:hAnsiTheme="minorHAnsi"/>
          <w:sz w:val="22"/>
          <w:szCs w:val="22"/>
        </w:rPr>
        <w:t>systematic</w:t>
      </w:r>
      <w:r w:rsidR="002C6881" w:rsidRPr="00DC5B26">
        <w:rPr>
          <w:rFonts w:asciiTheme="minorHAnsi" w:hAnsiTheme="minorHAnsi"/>
          <w:sz w:val="22"/>
          <w:szCs w:val="22"/>
        </w:rPr>
        <w:t xml:space="preserve"> implementation plan for utilizing mutual aid providers</w:t>
      </w:r>
      <w:r w:rsidR="00AA077D" w:rsidRPr="00DC5B26">
        <w:rPr>
          <w:rFonts w:asciiTheme="minorHAnsi" w:hAnsiTheme="minorHAnsi"/>
          <w:sz w:val="22"/>
          <w:szCs w:val="22"/>
        </w:rPr>
        <w:t xml:space="preserve"> and drill for this </w:t>
      </w:r>
      <w:r w:rsidR="0001224F" w:rsidRPr="00DC5B26">
        <w:rPr>
          <w:rFonts w:asciiTheme="minorHAnsi" w:hAnsiTheme="minorHAnsi"/>
          <w:sz w:val="22"/>
          <w:szCs w:val="22"/>
        </w:rPr>
        <w:t>annually. This</w:t>
      </w:r>
      <w:r w:rsidR="005B5B93" w:rsidRPr="00DC5B26">
        <w:rPr>
          <w:rFonts w:asciiTheme="minorHAnsi" w:hAnsiTheme="minorHAnsi"/>
          <w:sz w:val="22"/>
          <w:szCs w:val="22"/>
        </w:rPr>
        <w:t xml:space="preserve"> includes </w:t>
      </w:r>
      <w:r w:rsidR="00A7670C">
        <w:rPr>
          <w:rFonts w:asciiTheme="minorHAnsi" w:hAnsiTheme="minorHAnsi"/>
          <w:sz w:val="22"/>
          <w:szCs w:val="22"/>
        </w:rPr>
        <w:t>e</w:t>
      </w:r>
      <w:r w:rsidR="005B5B93" w:rsidRPr="00DC5B26">
        <w:rPr>
          <w:rFonts w:asciiTheme="minorHAnsi" w:hAnsiTheme="minorHAnsi"/>
          <w:sz w:val="22"/>
          <w:szCs w:val="22"/>
        </w:rPr>
        <w:t xml:space="preserve">mbedding one </w:t>
      </w:r>
      <w:r w:rsidR="00A7670C">
        <w:rPr>
          <w:rFonts w:asciiTheme="minorHAnsi" w:hAnsiTheme="minorHAnsi"/>
          <w:sz w:val="22"/>
          <w:szCs w:val="22"/>
        </w:rPr>
        <w:t>C</w:t>
      </w:r>
      <w:r w:rsidR="005B5B93" w:rsidRPr="00DC5B26">
        <w:rPr>
          <w:rFonts w:asciiTheme="minorHAnsi" w:hAnsiTheme="minorHAnsi"/>
          <w:sz w:val="22"/>
          <w:szCs w:val="22"/>
        </w:rPr>
        <w:t xml:space="preserve">ity utility </w:t>
      </w:r>
      <w:r w:rsidR="0001224F" w:rsidRPr="00DC5B26">
        <w:rPr>
          <w:rFonts w:asciiTheme="minorHAnsi" w:hAnsiTheme="minorHAnsi"/>
          <w:sz w:val="22"/>
          <w:szCs w:val="22"/>
        </w:rPr>
        <w:t>crew</w:t>
      </w:r>
      <w:r w:rsidR="00851493">
        <w:rPr>
          <w:rFonts w:asciiTheme="minorHAnsi" w:hAnsiTheme="minorHAnsi"/>
          <w:sz w:val="22"/>
          <w:szCs w:val="22"/>
        </w:rPr>
        <w:t xml:space="preserve"> </w:t>
      </w:r>
      <w:r w:rsidR="0001224F" w:rsidRPr="00DC5B26">
        <w:rPr>
          <w:rFonts w:asciiTheme="minorHAnsi" w:hAnsiTheme="minorHAnsi"/>
          <w:sz w:val="22"/>
          <w:szCs w:val="22"/>
        </w:rPr>
        <w:t>member</w:t>
      </w:r>
      <w:r w:rsidR="005B5B93" w:rsidRPr="00DC5B26">
        <w:rPr>
          <w:rFonts w:asciiTheme="minorHAnsi" w:hAnsiTheme="minorHAnsi"/>
          <w:sz w:val="22"/>
          <w:szCs w:val="22"/>
        </w:rPr>
        <w:t xml:space="preserve"> with each outside public and private utility company crew</w:t>
      </w:r>
      <w:r w:rsidR="00815E71">
        <w:rPr>
          <w:rFonts w:asciiTheme="minorHAnsi" w:hAnsiTheme="minorHAnsi"/>
          <w:sz w:val="22"/>
          <w:szCs w:val="22"/>
        </w:rPr>
        <w:t xml:space="preserve">, even if the total number of local utility crews must be reduced to free up personnel. This will </w:t>
      </w:r>
      <w:r w:rsidR="004337D0" w:rsidRPr="00DC5B26">
        <w:rPr>
          <w:rFonts w:asciiTheme="minorHAnsi" w:hAnsiTheme="minorHAnsi"/>
          <w:sz w:val="22"/>
          <w:szCs w:val="22"/>
        </w:rPr>
        <w:t>ensure that</w:t>
      </w:r>
      <w:r w:rsidR="005B5B93" w:rsidRPr="00DC5B26">
        <w:rPr>
          <w:rFonts w:asciiTheme="minorHAnsi" w:hAnsiTheme="minorHAnsi"/>
          <w:sz w:val="22"/>
          <w:szCs w:val="22"/>
        </w:rPr>
        <w:t xml:space="preserve"> the greatest </w:t>
      </w:r>
      <w:proofErr w:type="gramStart"/>
      <w:r w:rsidR="005B5B93" w:rsidRPr="00DC5B26">
        <w:rPr>
          <w:rFonts w:asciiTheme="minorHAnsi" w:hAnsiTheme="minorHAnsi"/>
          <w:sz w:val="22"/>
          <w:szCs w:val="22"/>
        </w:rPr>
        <w:t>number of electric recovery teams are</w:t>
      </w:r>
      <w:proofErr w:type="gramEnd"/>
      <w:r w:rsidR="005B5B93" w:rsidRPr="00DC5B26">
        <w:rPr>
          <w:rFonts w:asciiTheme="minorHAnsi" w:hAnsiTheme="minorHAnsi"/>
          <w:sz w:val="22"/>
          <w:szCs w:val="22"/>
        </w:rPr>
        <w:t xml:space="preserve"> on the ground working</w:t>
      </w:r>
      <w:r w:rsidR="00621854" w:rsidRPr="00DC5B26">
        <w:rPr>
          <w:rFonts w:asciiTheme="minorHAnsi" w:hAnsiTheme="minorHAnsi"/>
          <w:sz w:val="22"/>
          <w:szCs w:val="22"/>
        </w:rPr>
        <w:t xml:space="preserve"> </w:t>
      </w:r>
      <w:r w:rsidR="00815E71">
        <w:rPr>
          <w:rFonts w:asciiTheme="minorHAnsi" w:hAnsiTheme="minorHAnsi"/>
          <w:sz w:val="22"/>
          <w:szCs w:val="22"/>
        </w:rPr>
        <w:t>while ensuring</w:t>
      </w:r>
      <w:r w:rsidR="00621854" w:rsidRPr="00DC5B26">
        <w:rPr>
          <w:rFonts w:asciiTheme="minorHAnsi" w:hAnsiTheme="minorHAnsi"/>
          <w:sz w:val="22"/>
          <w:szCs w:val="22"/>
        </w:rPr>
        <w:t xml:space="preserve"> that safety protocols are maintained.</w:t>
      </w:r>
      <w:r w:rsidR="002C6881" w:rsidRPr="00DC5B26">
        <w:rPr>
          <w:rFonts w:asciiTheme="minorHAnsi" w:hAnsiTheme="minorHAnsi"/>
          <w:sz w:val="22"/>
          <w:szCs w:val="22"/>
        </w:rPr>
        <w:t xml:space="preserve"> </w:t>
      </w:r>
    </w:p>
    <w:p w:rsidR="002C6881" w:rsidRPr="00DC5B26" w:rsidRDefault="00A7670C" w:rsidP="00AC1A81">
      <w:pPr>
        <w:pStyle w:val="ListParagraph"/>
        <w:numPr>
          <w:ilvl w:val="1"/>
          <w:numId w:val="14"/>
        </w:numPr>
        <w:spacing w:line="276" w:lineRule="auto"/>
        <w:contextualSpacing/>
        <w:rPr>
          <w:rFonts w:asciiTheme="minorHAnsi" w:hAnsiTheme="minorHAnsi"/>
          <w:sz w:val="22"/>
          <w:szCs w:val="22"/>
        </w:rPr>
      </w:pPr>
      <w:r>
        <w:rPr>
          <w:rFonts w:asciiTheme="minorHAnsi" w:hAnsiTheme="minorHAnsi"/>
          <w:sz w:val="22"/>
          <w:szCs w:val="22"/>
        </w:rPr>
        <w:t>En</w:t>
      </w:r>
      <w:r w:rsidR="002C6881" w:rsidRPr="00DC5B26">
        <w:rPr>
          <w:rFonts w:asciiTheme="minorHAnsi" w:hAnsiTheme="minorHAnsi"/>
          <w:sz w:val="22"/>
          <w:szCs w:val="22"/>
        </w:rPr>
        <w:t>sure prioritized restoration planning is adequate and leaves no unnecessary vulnerability.</w:t>
      </w:r>
      <w:r w:rsidR="005B5B93" w:rsidRPr="00DC5B26">
        <w:rPr>
          <w:rFonts w:asciiTheme="minorHAnsi" w:hAnsiTheme="minorHAnsi"/>
          <w:sz w:val="22"/>
          <w:szCs w:val="22"/>
        </w:rPr>
        <w:t xml:space="preserve">  This means that a priority list must be created in advance</w:t>
      </w:r>
      <w:r w:rsidR="004547C0">
        <w:rPr>
          <w:rFonts w:asciiTheme="minorHAnsi" w:hAnsiTheme="minorHAnsi"/>
          <w:sz w:val="22"/>
          <w:szCs w:val="22"/>
        </w:rPr>
        <w:t xml:space="preserve">, between the County and the utility, </w:t>
      </w:r>
      <w:r w:rsidR="005B5B93" w:rsidRPr="00DC5B26">
        <w:rPr>
          <w:rFonts w:asciiTheme="minorHAnsi" w:hAnsiTheme="minorHAnsi"/>
          <w:sz w:val="22"/>
          <w:szCs w:val="22"/>
        </w:rPr>
        <w:t xml:space="preserve">with specific addresses of those facilities that need to come on-line and in what order.  For example, law </w:t>
      </w:r>
      <w:r w:rsidR="005B5B93" w:rsidRPr="00DC5B26">
        <w:rPr>
          <w:rFonts w:asciiTheme="minorHAnsi" w:hAnsiTheme="minorHAnsi"/>
          <w:sz w:val="22"/>
          <w:szCs w:val="22"/>
        </w:rPr>
        <w:lastRenderedPageBreak/>
        <w:t xml:space="preserve">enforcement, hospital and medical facilities, nursing homes, assisted living facilities, special needs residents, juvenile justice facilities, </w:t>
      </w:r>
      <w:r w:rsidR="00851493" w:rsidRPr="00DC5B26">
        <w:rPr>
          <w:rFonts w:asciiTheme="minorHAnsi" w:hAnsiTheme="minorHAnsi"/>
          <w:sz w:val="22"/>
          <w:szCs w:val="22"/>
        </w:rPr>
        <w:t>child</w:t>
      </w:r>
      <w:r w:rsidR="00851493">
        <w:rPr>
          <w:rFonts w:asciiTheme="minorHAnsi" w:hAnsiTheme="minorHAnsi"/>
          <w:sz w:val="22"/>
          <w:szCs w:val="22"/>
        </w:rPr>
        <w:t xml:space="preserve"> </w:t>
      </w:r>
      <w:r w:rsidR="00851493" w:rsidRPr="00DC5B26">
        <w:rPr>
          <w:rFonts w:asciiTheme="minorHAnsi" w:hAnsiTheme="minorHAnsi"/>
          <w:sz w:val="22"/>
          <w:szCs w:val="22"/>
        </w:rPr>
        <w:t>care</w:t>
      </w:r>
      <w:r w:rsidR="005B5B93" w:rsidRPr="00DC5B26">
        <w:rPr>
          <w:rFonts w:asciiTheme="minorHAnsi" w:hAnsiTheme="minorHAnsi"/>
          <w:sz w:val="22"/>
          <w:szCs w:val="22"/>
        </w:rPr>
        <w:t xml:space="preserve"> facilities, hospice, etc.</w:t>
      </w:r>
    </w:p>
    <w:p w:rsidR="00834687" w:rsidRPr="00DC5B26" w:rsidRDefault="00834687" w:rsidP="00621854">
      <w:pPr>
        <w:pStyle w:val="ListParagraph"/>
        <w:numPr>
          <w:ilvl w:val="1"/>
          <w:numId w:val="14"/>
        </w:numPr>
        <w:spacing w:line="276" w:lineRule="auto"/>
        <w:contextualSpacing/>
        <w:rPr>
          <w:rFonts w:asciiTheme="minorHAnsi" w:hAnsiTheme="minorHAnsi"/>
          <w:sz w:val="22"/>
          <w:szCs w:val="22"/>
        </w:rPr>
      </w:pPr>
      <w:r w:rsidRPr="00DC5B26">
        <w:rPr>
          <w:rFonts w:asciiTheme="minorHAnsi" w:hAnsiTheme="minorHAnsi"/>
          <w:sz w:val="22"/>
          <w:szCs w:val="22"/>
        </w:rPr>
        <w:t xml:space="preserve">The </w:t>
      </w:r>
      <w:r w:rsidR="00A7670C">
        <w:rPr>
          <w:rFonts w:asciiTheme="minorHAnsi" w:hAnsiTheme="minorHAnsi"/>
          <w:sz w:val="22"/>
          <w:szCs w:val="22"/>
        </w:rPr>
        <w:t>S</w:t>
      </w:r>
      <w:r w:rsidRPr="00DC5B26">
        <w:rPr>
          <w:rFonts w:asciiTheme="minorHAnsi" w:hAnsiTheme="minorHAnsi"/>
          <w:sz w:val="22"/>
          <w:szCs w:val="22"/>
        </w:rPr>
        <w:t>tate of Florida should</w:t>
      </w:r>
      <w:r w:rsidR="00851493">
        <w:rPr>
          <w:rFonts w:asciiTheme="minorHAnsi" w:hAnsiTheme="minorHAnsi"/>
          <w:sz w:val="22"/>
          <w:szCs w:val="22"/>
        </w:rPr>
        <w:t xml:space="preserve"> be encouraged to utilize their </w:t>
      </w:r>
      <w:r w:rsidRPr="00DC5B26">
        <w:rPr>
          <w:rFonts w:asciiTheme="minorHAnsi" w:hAnsiTheme="minorHAnsi"/>
          <w:sz w:val="22"/>
          <w:szCs w:val="22"/>
        </w:rPr>
        <w:t>procurement</w:t>
      </w:r>
      <w:r w:rsidR="00F606B5">
        <w:rPr>
          <w:rFonts w:asciiTheme="minorHAnsi" w:hAnsiTheme="minorHAnsi"/>
          <w:sz w:val="22"/>
          <w:szCs w:val="22"/>
        </w:rPr>
        <w:t xml:space="preserve"> resources and</w:t>
      </w:r>
      <w:r w:rsidRPr="00DC5B26">
        <w:rPr>
          <w:rFonts w:asciiTheme="minorHAnsi" w:hAnsiTheme="minorHAnsi"/>
          <w:sz w:val="22"/>
          <w:szCs w:val="22"/>
        </w:rPr>
        <w:t xml:space="preserve"> purchasing power to </w:t>
      </w:r>
      <w:r w:rsidR="00FD2FAB">
        <w:rPr>
          <w:rFonts w:asciiTheme="minorHAnsi" w:hAnsiTheme="minorHAnsi"/>
          <w:sz w:val="22"/>
          <w:szCs w:val="22"/>
        </w:rPr>
        <w:t>make</w:t>
      </w:r>
      <w:r w:rsidR="00851493">
        <w:rPr>
          <w:rFonts w:asciiTheme="minorHAnsi" w:hAnsiTheme="minorHAnsi"/>
          <w:sz w:val="22"/>
          <w:szCs w:val="22"/>
        </w:rPr>
        <w:t xml:space="preserve"> personal-use</w:t>
      </w:r>
      <w:r w:rsidR="00621854" w:rsidRPr="00DC5B26">
        <w:rPr>
          <w:rFonts w:asciiTheme="minorHAnsi" w:hAnsiTheme="minorHAnsi"/>
          <w:sz w:val="22"/>
          <w:szCs w:val="22"/>
        </w:rPr>
        <w:t xml:space="preserve"> emergency generator</w:t>
      </w:r>
      <w:r w:rsidR="00FD2FAB">
        <w:rPr>
          <w:rFonts w:asciiTheme="minorHAnsi" w:hAnsiTheme="minorHAnsi"/>
          <w:sz w:val="22"/>
          <w:szCs w:val="22"/>
        </w:rPr>
        <w:t>s</w:t>
      </w:r>
      <w:r w:rsidR="00621854" w:rsidRPr="00DC5B26">
        <w:rPr>
          <w:rFonts w:asciiTheme="minorHAnsi" w:hAnsiTheme="minorHAnsi"/>
          <w:sz w:val="22"/>
          <w:szCs w:val="22"/>
        </w:rPr>
        <w:t xml:space="preserve"> affordable </w:t>
      </w:r>
      <w:r w:rsidR="00851493">
        <w:rPr>
          <w:rFonts w:asciiTheme="minorHAnsi" w:hAnsiTheme="minorHAnsi"/>
          <w:sz w:val="22"/>
          <w:szCs w:val="22"/>
        </w:rPr>
        <w:t xml:space="preserve">for local municipalities. This </w:t>
      </w:r>
      <w:r w:rsidRPr="00DC5B26">
        <w:rPr>
          <w:rFonts w:asciiTheme="minorHAnsi" w:hAnsiTheme="minorHAnsi"/>
          <w:sz w:val="22"/>
          <w:szCs w:val="22"/>
        </w:rPr>
        <w:t xml:space="preserve">would allow residents to buy emergency generators to keep their </w:t>
      </w:r>
      <w:r w:rsidR="00851493">
        <w:rPr>
          <w:rFonts w:asciiTheme="minorHAnsi" w:hAnsiTheme="minorHAnsi"/>
          <w:sz w:val="22"/>
          <w:szCs w:val="22"/>
        </w:rPr>
        <w:t>ref</w:t>
      </w:r>
      <w:r w:rsidRPr="00DC5B26">
        <w:rPr>
          <w:rFonts w:asciiTheme="minorHAnsi" w:hAnsiTheme="minorHAnsi"/>
          <w:sz w:val="22"/>
          <w:szCs w:val="22"/>
        </w:rPr>
        <w:t xml:space="preserve">rigerators/freezers/stoves operational during and immediately after a storm.  </w:t>
      </w:r>
      <w:r w:rsidR="00F606B5">
        <w:rPr>
          <w:rFonts w:asciiTheme="minorHAnsi" w:hAnsiTheme="minorHAnsi"/>
          <w:sz w:val="22"/>
          <w:szCs w:val="22"/>
        </w:rPr>
        <w:t xml:space="preserve">This could be managed similar to the </w:t>
      </w:r>
      <w:r w:rsidR="00FD2FAB">
        <w:rPr>
          <w:rFonts w:asciiTheme="minorHAnsi" w:hAnsiTheme="minorHAnsi"/>
          <w:i/>
          <w:sz w:val="22"/>
          <w:szCs w:val="22"/>
        </w:rPr>
        <w:t>Energy-Efficient Loan</w:t>
      </w:r>
      <w:r w:rsidR="00F606B5">
        <w:rPr>
          <w:rFonts w:asciiTheme="minorHAnsi" w:hAnsiTheme="minorHAnsi"/>
          <w:sz w:val="22"/>
          <w:szCs w:val="22"/>
        </w:rPr>
        <w:t xml:space="preserve"> program and would allow residents to purchase a personal generator through a </w:t>
      </w:r>
      <w:r w:rsidRPr="00DC5B26">
        <w:rPr>
          <w:rFonts w:asciiTheme="minorHAnsi" w:hAnsiTheme="minorHAnsi"/>
          <w:sz w:val="22"/>
          <w:szCs w:val="22"/>
        </w:rPr>
        <w:t>no-</w:t>
      </w:r>
      <w:r w:rsidR="00621854" w:rsidRPr="00DC5B26">
        <w:rPr>
          <w:rFonts w:asciiTheme="minorHAnsi" w:hAnsiTheme="minorHAnsi"/>
          <w:sz w:val="22"/>
          <w:szCs w:val="22"/>
        </w:rPr>
        <w:t>interest</w:t>
      </w:r>
      <w:r w:rsidRPr="00DC5B26">
        <w:rPr>
          <w:rFonts w:asciiTheme="minorHAnsi" w:hAnsiTheme="minorHAnsi"/>
          <w:sz w:val="22"/>
          <w:szCs w:val="22"/>
        </w:rPr>
        <w:t xml:space="preserve"> or low-</w:t>
      </w:r>
      <w:r w:rsidR="00621854" w:rsidRPr="00DC5B26">
        <w:rPr>
          <w:rFonts w:asciiTheme="minorHAnsi" w:hAnsiTheme="minorHAnsi"/>
          <w:sz w:val="22"/>
          <w:szCs w:val="22"/>
        </w:rPr>
        <w:t>interest</w:t>
      </w:r>
      <w:r w:rsidRPr="00DC5B26">
        <w:rPr>
          <w:rFonts w:asciiTheme="minorHAnsi" w:hAnsiTheme="minorHAnsi"/>
          <w:sz w:val="22"/>
          <w:szCs w:val="22"/>
        </w:rPr>
        <w:t xml:space="preserve"> basis</w:t>
      </w:r>
      <w:r w:rsidR="00F606B5">
        <w:rPr>
          <w:rFonts w:asciiTheme="minorHAnsi" w:hAnsiTheme="minorHAnsi"/>
          <w:sz w:val="22"/>
          <w:szCs w:val="22"/>
        </w:rPr>
        <w:t>. In addition, like the Energy-Efficient loan program, the resident would pay the loan back through their utility bill</w:t>
      </w:r>
      <w:r w:rsidR="00FD2FAB">
        <w:rPr>
          <w:rFonts w:asciiTheme="minorHAnsi" w:hAnsiTheme="minorHAnsi"/>
          <w:sz w:val="22"/>
          <w:szCs w:val="22"/>
        </w:rPr>
        <w:t xml:space="preserve"> by adding a few dollars to their monthly bill</w:t>
      </w:r>
      <w:r w:rsidR="00F606B5">
        <w:rPr>
          <w:rFonts w:asciiTheme="minorHAnsi" w:hAnsiTheme="minorHAnsi"/>
          <w:sz w:val="22"/>
          <w:szCs w:val="22"/>
        </w:rPr>
        <w:t xml:space="preserve">. </w:t>
      </w:r>
      <w:r w:rsidRPr="00DC5B26">
        <w:rPr>
          <w:rFonts w:asciiTheme="minorHAnsi" w:hAnsiTheme="minorHAnsi"/>
          <w:sz w:val="22"/>
          <w:szCs w:val="22"/>
        </w:rPr>
        <w:t xml:space="preserve"> </w:t>
      </w:r>
      <w:r w:rsidR="00F606B5">
        <w:rPr>
          <w:rFonts w:asciiTheme="minorHAnsi" w:hAnsiTheme="minorHAnsi"/>
          <w:sz w:val="22"/>
          <w:szCs w:val="22"/>
        </w:rPr>
        <w:t xml:space="preserve">This would empower </w:t>
      </w:r>
      <w:r w:rsidRPr="00DC5B26">
        <w:rPr>
          <w:rFonts w:asciiTheme="minorHAnsi" w:hAnsiTheme="minorHAnsi"/>
          <w:sz w:val="22"/>
          <w:szCs w:val="22"/>
        </w:rPr>
        <w:t xml:space="preserve">low and middle-income residents </w:t>
      </w:r>
      <w:r w:rsidR="00F606B5">
        <w:rPr>
          <w:rFonts w:asciiTheme="minorHAnsi" w:hAnsiTheme="minorHAnsi"/>
          <w:sz w:val="22"/>
          <w:szCs w:val="22"/>
        </w:rPr>
        <w:t>to be more self-sustain</w:t>
      </w:r>
      <w:r w:rsidR="00A7670C">
        <w:rPr>
          <w:rFonts w:asciiTheme="minorHAnsi" w:hAnsiTheme="minorHAnsi"/>
          <w:sz w:val="22"/>
          <w:szCs w:val="22"/>
        </w:rPr>
        <w:t>ing</w:t>
      </w:r>
      <w:r w:rsidR="00F606B5">
        <w:rPr>
          <w:rFonts w:asciiTheme="minorHAnsi" w:hAnsiTheme="minorHAnsi"/>
          <w:sz w:val="22"/>
          <w:szCs w:val="22"/>
        </w:rPr>
        <w:t xml:space="preserve"> during emergencies. </w:t>
      </w:r>
    </w:p>
    <w:p w:rsidR="002C6881" w:rsidRPr="00DC5B26" w:rsidRDefault="002C6881" w:rsidP="00D66A60">
      <w:pPr>
        <w:pStyle w:val="ListParagraph"/>
        <w:ind w:left="2160"/>
        <w:rPr>
          <w:rFonts w:asciiTheme="minorHAnsi" w:hAnsiTheme="minorHAnsi"/>
          <w:sz w:val="22"/>
          <w:szCs w:val="22"/>
        </w:rPr>
      </w:pPr>
    </w:p>
    <w:p w:rsidR="002C6881" w:rsidRPr="00DC5B26" w:rsidRDefault="002C6881" w:rsidP="00D66A60">
      <w:pPr>
        <w:pStyle w:val="ListParagraph"/>
        <w:numPr>
          <w:ilvl w:val="0"/>
          <w:numId w:val="14"/>
        </w:numPr>
        <w:rPr>
          <w:rFonts w:asciiTheme="minorHAnsi" w:hAnsiTheme="minorHAnsi"/>
          <w:sz w:val="22"/>
          <w:szCs w:val="22"/>
          <w:u w:val="single"/>
        </w:rPr>
      </w:pPr>
      <w:r w:rsidRPr="00DC5B26">
        <w:rPr>
          <w:rFonts w:asciiTheme="minorHAnsi" w:hAnsiTheme="minorHAnsi"/>
          <w:sz w:val="22"/>
          <w:szCs w:val="22"/>
          <w:u w:val="single"/>
        </w:rPr>
        <w:t xml:space="preserve">Tree and power line mitigation </w:t>
      </w:r>
    </w:p>
    <w:p w:rsidR="002C6881" w:rsidRPr="00DC5B26" w:rsidRDefault="0021151F" w:rsidP="00AC1A81">
      <w:pPr>
        <w:pStyle w:val="ListParagraph"/>
        <w:numPr>
          <w:ilvl w:val="1"/>
          <w:numId w:val="14"/>
        </w:numPr>
        <w:spacing w:line="276" w:lineRule="auto"/>
        <w:contextualSpacing/>
        <w:rPr>
          <w:rFonts w:asciiTheme="minorHAnsi" w:hAnsiTheme="minorHAnsi"/>
          <w:sz w:val="22"/>
          <w:szCs w:val="22"/>
          <w:u w:val="single"/>
        </w:rPr>
      </w:pPr>
      <w:r w:rsidRPr="00DC5B26">
        <w:rPr>
          <w:rFonts w:asciiTheme="minorHAnsi" w:hAnsiTheme="minorHAnsi"/>
          <w:noProof/>
          <w:sz w:val="22"/>
          <w:szCs w:val="22"/>
        </w:rPr>
        <w:drawing>
          <wp:anchor distT="0" distB="0" distL="114300" distR="114300" simplePos="0" relativeHeight="251669504" behindDoc="1" locked="0" layoutInCell="1" allowOverlap="1" wp14:anchorId="28B3AD8B" wp14:editId="10156CBD">
            <wp:simplePos x="0" y="0"/>
            <wp:positionH relativeFrom="margin">
              <wp:posOffset>3719195</wp:posOffset>
            </wp:positionH>
            <wp:positionV relativeFrom="paragraph">
              <wp:posOffset>220345</wp:posOffset>
            </wp:positionV>
            <wp:extent cx="1180465" cy="1147445"/>
            <wp:effectExtent l="0" t="0" r="635" b="0"/>
            <wp:wrapTight wrapText="bothSides">
              <wp:wrapPolygon edited="0">
                <wp:start x="0" y="0"/>
                <wp:lineTo x="0" y="21158"/>
                <wp:lineTo x="21263" y="21158"/>
                <wp:lineTo x="212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0465" cy="1147445"/>
                    </a:xfrm>
                    <a:prstGeom prst="rect">
                      <a:avLst/>
                    </a:prstGeom>
                  </pic:spPr>
                </pic:pic>
              </a:graphicData>
            </a:graphic>
            <wp14:sizeRelH relativeFrom="page">
              <wp14:pctWidth>0</wp14:pctWidth>
            </wp14:sizeRelH>
            <wp14:sizeRelV relativeFrom="page">
              <wp14:pctHeight>0</wp14:pctHeight>
            </wp14:sizeRelV>
          </wp:anchor>
        </w:drawing>
      </w:r>
      <w:r w:rsidRPr="00DC5B26">
        <w:rPr>
          <w:rFonts w:asciiTheme="minorHAnsi" w:hAnsiTheme="minorHAnsi"/>
          <w:noProof/>
          <w:sz w:val="22"/>
          <w:szCs w:val="22"/>
        </w:rPr>
        <w:drawing>
          <wp:anchor distT="0" distB="0" distL="114300" distR="114300" simplePos="0" relativeHeight="251671552" behindDoc="1" locked="0" layoutInCell="1" allowOverlap="1" wp14:anchorId="20F94DD4" wp14:editId="172B7637">
            <wp:simplePos x="0" y="0"/>
            <wp:positionH relativeFrom="column">
              <wp:posOffset>4960620</wp:posOffset>
            </wp:positionH>
            <wp:positionV relativeFrom="paragraph">
              <wp:posOffset>295910</wp:posOffset>
            </wp:positionV>
            <wp:extent cx="697865" cy="1082040"/>
            <wp:effectExtent l="0" t="0" r="6985" b="3810"/>
            <wp:wrapTight wrapText="bothSides">
              <wp:wrapPolygon edited="0">
                <wp:start x="0" y="0"/>
                <wp:lineTo x="0" y="21296"/>
                <wp:lineTo x="21227" y="21296"/>
                <wp:lineTo x="2122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tility Pole Icon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7865" cy="1082040"/>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rPr>
        <w:t>The County and City should jointly study tree mitigation issues</w:t>
      </w:r>
      <w:r w:rsidR="00A7670C">
        <w:rPr>
          <w:rFonts w:asciiTheme="minorHAnsi" w:hAnsiTheme="minorHAnsi"/>
          <w:sz w:val="22"/>
          <w:szCs w:val="22"/>
        </w:rPr>
        <w:t>,</w:t>
      </w:r>
      <w:r w:rsidR="002C6881" w:rsidRPr="00DC5B26">
        <w:rPr>
          <w:rFonts w:asciiTheme="minorHAnsi" w:hAnsiTheme="minorHAnsi"/>
          <w:sz w:val="22"/>
          <w:szCs w:val="22"/>
        </w:rPr>
        <w:t xml:space="preserve"> including cable burial, and establish clear policies that balance safety and environmental aesthetics </w:t>
      </w:r>
      <w:r w:rsidR="00A7670C">
        <w:rPr>
          <w:rFonts w:asciiTheme="minorHAnsi" w:hAnsiTheme="minorHAnsi"/>
          <w:sz w:val="22"/>
          <w:szCs w:val="22"/>
        </w:rPr>
        <w:t>with</w:t>
      </w:r>
      <w:r w:rsidR="004337D0" w:rsidRPr="00DC5B26">
        <w:rPr>
          <w:rFonts w:asciiTheme="minorHAnsi" w:hAnsiTheme="minorHAnsi"/>
          <w:sz w:val="22"/>
          <w:szCs w:val="22"/>
        </w:rPr>
        <w:t xml:space="preserve"> the cost to taxpayers </w:t>
      </w:r>
      <w:r w:rsidR="002C6881" w:rsidRPr="00DC5B26">
        <w:rPr>
          <w:rFonts w:asciiTheme="minorHAnsi" w:hAnsiTheme="minorHAnsi"/>
          <w:sz w:val="22"/>
          <w:szCs w:val="22"/>
        </w:rPr>
        <w:t xml:space="preserve">to </w:t>
      </w:r>
      <w:r w:rsidR="00A7670C">
        <w:rPr>
          <w:rFonts w:asciiTheme="minorHAnsi" w:hAnsiTheme="minorHAnsi"/>
          <w:sz w:val="22"/>
          <w:szCs w:val="22"/>
        </w:rPr>
        <w:t>ensur</w:t>
      </w:r>
      <w:r w:rsidR="002C6881" w:rsidRPr="00DC5B26">
        <w:rPr>
          <w:rFonts w:asciiTheme="minorHAnsi" w:hAnsiTheme="minorHAnsi"/>
          <w:sz w:val="22"/>
          <w:szCs w:val="22"/>
        </w:rPr>
        <w:t>e minimal damage to main lines</w:t>
      </w:r>
      <w:r w:rsidR="00A7670C">
        <w:rPr>
          <w:rFonts w:asciiTheme="minorHAnsi" w:hAnsiTheme="minorHAnsi"/>
          <w:sz w:val="22"/>
          <w:szCs w:val="22"/>
        </w:rPr>
        <w:t>. This is</w:t>
      </w:r>
      <w:r w:rsidR="002C6881" w:rsidRPr="00DC5B26">
        <w:rPr>
          <w:rFonts w:asciiTheme="minorHAnsi" w:hAnsiTheme="minorHAnsi"/>
          <w:sz w:val="22"/>
          <w:szCs w:val="22"/>
        </w:rPr>
        <w:t xml:space="preserve"> particularly</w:t>
      </w:r>
      <w:r w:rsidR="00A7670C">
        <w:rPr>
          <w:rFonts w:asciiTheme="minorHAnsi" w:hAnsiTheme="minorHAnsi"/>
          <w:sz w:val="22"/>
          <w:szCs w:val="22"/>
        </w:rPr>
        <w:t xml:space="preserve"> important</w:t>
      </w:r>
      <w:r w:rsidR="002C6881" w:rsidRPr="00DC5B26">
        <w:rPr>
          <w:rFonts w:asciiTheme="minorHAnsi" w:hAnsiTheme="minorHAnsi"/>
          <w:sz w:val="22"/>
          <w:szCs w:val="22"/>
        </w:rPr>
        <w:t xml:space="preserve"> along major thoroughfares and feeder lines in all neighborhoods.</w:t>
      </w:r>
    </w:p>
    <w:p w:rsidR="002C6881" w:rsidRPr="00DC5B26" w:rsidRDefault="002C6881" w:rsidP="00AC1A81">
      <w:pPr>
        <w:pStyle w:val="ListParagraph"/>
        <w:numPr>
          <w:ilvl w:val="1"/>
          <w:numId w:val="14"/>
        </w:numPr>
        <w:spacing w:line="276" w:lineRule="auto"/>
        <w:contextualSpacing/>
        <w:rPr>
          <w:rFonts w:asciiTheme="minorHAnsi" w:hAnsiTheme="minorHAnsi"/>
          <w:sz w:val="22"/>
          <w:szCs w:val="22"/>
          <w:u w:val="single"/>
        </w:rPr>
      </w:pPr>
      <w:r w:rsidRPr="00DC5B26">
        <w:rPr>
          <w:rFonts w:asciiTheme="minorHAnsi" w:hAnsiTheme="minorHAnsi"/>
          <w:sz w:val="22"/>
          <w:szCs w:val="22"/>
        </w:rPr>
        <w:t>Assess tree growth and pruning throughout the year to limit possible power line interference in the event of a storm.</w:t>
      </w:r>
      <w:r w:rsidR="003358F3" w:rsidRPr="00DC5B26">
        <w:rPr>
          <w:rFonts w:asciiTheme="minorHAnsi" w:hAnsiTheme="minorHAnsi"/>
          <w:sz w:val="22"/>
          <w:szCs w:val="22"/>
        </w:rPr>
        <w:t xml:space="preserve">  Consider </w:t>
      </w:r>
      <w:r w:rsidR="004D25CD" w:rsidRPr="00DC5B26">
        <w:rPr>
          <w:rFonts w:asciiTheme="minorHAnsi" w:hAnsiTheme="minorHAnsi"/>
          <w:sz w:val="22"/>
          <w:szCs w:val="22"/>
        </w:rPr>
        <w:t xml:space="preserve">up to </w:t>
      </w:r>
      <w:r w:rsidR="003358F3" w:rsidRPr="00DC5B26">
        <w:rPr>
          <w:rFonts w:asciiTheme="minorHAnsi" w:hAnsiTheme="minorHAnsi"/>
          <w:sz w:val="22"/>
          <w:szCs w:val="22"/>
        </w:rPr>
        <w:t xml:space="preserve">a 10-foot radius around </w:t>
      </w:r>
      <w:r w:rsidR="00F606B5" w:rsidRPr="00DC5B26">
        <w:rPr>
          <w:rFonts w:asciiTheme="minorHAnsi" w:hAnsiTheme="minorHAnsi"/>
          <w:sz w:val="22"/>
          <w:szCs w:val="22"/>
        </w:rPr>
        <w:t>feeder lines</w:t>
      </w:r>
      <w:r w:rsidR="003358F3" w:rsidRPr="00DC5B26">
        <w:rPr>
          <w:rFonts w:asciiTheme="minorHAnsi" w:hAnsiTheme="minorHAnsi"/>
          <w:sz w:val="22"/>
          <w:szCs w:val="22"/>
        </w:rPr>
        <w:t xml:space="preserve"> similar to what Investor Owned Utilities do </w:t>
      </w:r>
      <w:r w:rsidR="004337D0" w:rsidRPr="00DC5B26">
        <w:rPr>
          <w:rFonts w:asciiTheme="minorHAnsi" w:hAnsiTheme="minorHAnsi"/>
          <w:sz w:val="22"/>
          <w:szCs w:val="22"/>
        </w:rPr>
        <w:t>in other parts of the state</w:t>
      </w:r>
      <w:r w:rsidR="00F606B5">
        <w:rPr>
          <w:rFonts w:asciiTheme="minorHAnsi" w:hAnsiTheme="minorHAnsi"/>
          <w:sz w:val="22"/>
          <w:szCs w:val="22"/>
        </w:rPr>
        <w:t>. This has very real financial implication</w:t>
      </w:r>
      <w:r w:rsidR="003358F3" w:rsidRPr="00DC5B26">
        <w:rPr>
          <w:rFonts w:asciiTheme="minorHAnsi" w:hAnsiTheme="minorHAnsi"/>
          <w:sz w:val="22"/>
          <w:szCs w:val="22"/>
        </w:rPr>
        <w:t xml:space="preserve"> to the taxpayers</w:t>
      </w:r>
      <w:r w:rsidR="00F606B5">
        <w:rPr>
          <w:rFonts w:asciiTheme="minorHAnsi" w:hAnsiTheme="minorHAnsi"/>
          <w:sz w:val="22"/>
          <w:szCs w:val="22"/>
        </w:rPr>
        <w:t xml:space="preserve"> and w</w:t>
      </w:r>
      <w:r w:rsidR="00830C6B">
        <w:rPr>
          <w:rFonts w:asciiTheme="minorHAnsi" w:hAnsiTheme="minorHAnsi"/>
          <w:sz w:val="22"/>
          <w:szCs w:val="22"/>
        </w:rPr>
        <w:t>ill</w:t>
      </w:r>
      <w:r w:rsidR="00F606B5">
        <w:rPr>
          <w:rFonts w:asciiTheme="minorHAnsi" w:hAnsiTheme="minorHAnsi"/>
          <w:sz w:val="22"/>
          <w:szCs w:val="22"/>
        </w:rPr>
        <w:t xml:space="preserve"> likely contribute to </w:t>
      </w:r>
      <w:r w:rsidR="003358F3" w:rsidRPr="00DC5B26">
        <w:rPr>
          <w:rFonts w:asciiTheme="minorHAnsi" w:hAnsiTheme="minorHAnsi"/>
          <w:sz w:val="22"/>
          <w:szCs w:val="22"/>
        </w:rPr>
        <w:t>quicker electricity recovery.</w:t>
      </w:r>
    </w:p>
    <w:p w:rsidR="002C6881" w:rsidRPr="00DC5B26" w:rsidRDefault="002C6881" w:rsidP="002C6881">
      <w:pPr>
        <w:rPr>
          <w:rFonts w:asciiTheme="minorHAnsi" w:hAnsiTheme="minorHAnsi" w:cs="Calibri"/>
          <w:color w:val="1F497D"/>
          <w:sz w:val="22"/>
          <w:szCs w:val="22"/>
        </w:rPr>
      </w:pPr>
    </w:p>
    <w:p w:rsidR="002C6881" w:rsidRPr="00DC5B26" w:rsidRDefault="002C6881" w:rsidP="002C6881">
      <w:pPr>
        <w:rPr>
          <w:rFonts w:asciiTheme="minorHAnsi" w:hAnsiTheme="minorHAnsi" w:cs="Calibri"/>
          <w:color w:val="1F497D"/>
          <w:sz w:val="22"/>
          <w:szCs w:val="22"/>
        </w:rPr>
      </w:pPr>
    </w:p>
    <w:p w:rsidR="004337D0" w:rsidRPr="00DC5B26" w:rsidRDefault="004337D0" w:rsidP="00AC1A81">
      <w:pPr>
        <w:jc w:val="center"/>
        <w:rPr>
          <w:rFonts w:asciiTheme="minorHAnsi" w:hAnsiTheme="minorHAnsi" w:cs="Calibri"/>
          <w:b/>
          <w:sz w:val="22"/>
          <w:szCs w:val="22"/>
        </w:rPr>
      </w:pPr>
    </w:p>
    <w:p w:rsidR="004337D0" w:rsidRPr="00DC5B26" w:rsidRDefault="004337D0"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506C7A" w:rsidRPr="00DC5B26" w:rsidRDefault="00506C7A" w:rsidP="00AC1A81">
      <w:pPr>
        <w:jc w:val="center"/>
        <w:rPr>
          <w:rFonts w:asciiTheme="minorHAnsi" w:hAnsiTheme="minorHAnsi" w:cs="Calibri"/>
          <w:b/>
          <w:sz w:val="22"/>
          <w:szCs w:val="22"/>
        </w:rPr>
      </w:pPr>
    </w:p>
    <w:p w:rsidR="0021151F" w:rsidRPr="00DC5B26" w:rsidRDefault="0021151F" w:rsidP="00AC1A81">
      <w:pPr>
        <w:jc w:val="center"/>
        <w:rPr>
          <w:rFonts w:asciiTheme="minorHAnsi" w:hAnsiTheme="minorHAnsi" w:cs="Calibri"/>
          <w:b/>
          <w:sz w:val="22"/>
          <w:szCs w:val="22"/>
        </w:rPr>
      </w:pPr>
    </w:p>
    <w:p w:rsidR="00F606B5" w:rsidRDefault="00F606B5" w:rsidP="00AC1A81">
      <w:pPr>
        <w:jc w:val="center"/>
        <w:rPr>
          <w:rFonts w:asciiTheme="minorHAnsi" w:hAnsiTheme="minorHAnsi" w:cs="Calibri"/>
          <w:b/>
          <w:sz w:val="28"/>
          <w:szCs w:val="28"/>
        </w:rPr>
      </w:pPr>
    </w:p>
    <w:p w:rsidR="00F606B5" w:rsidRDefault="00F606B5" w:rsidP="00AC1A81">
      <w:pPr>
        <w:jc w:val="center"/>
        <w:rPr>
          <w:rFonts w:asciiTheme="minorHAnsi" w:hAnsiTheme="minorHAnsi" w:cs="Calibri"/>
          <w:b/>
          <w:sz w:val="28"/>
          <w:szCs w:val="28"/>
        </w:rPr>
      </w:pPr>
    </w:p>
    <w:p w:rsidR="00F606B5" w:rsidRDefault="00F606B5" w:rsidP="00AC1A81">
      <w:pPr>
        <w:jc w:val="center"/>
        <w:rPr>
          <w:rFonts w:asciiTheme="minorHAnsi" w:hAnsiTheme="minorHAnsi" w:cs="Calibri"/>
          <w:b/>
          <w:sz w:val="28"/>
          <w:szCs w:val="28"/>
        </w:rPr>
      </w:pPr>
    </w:p>
    <w:p w:rsidR="00F606B5" w:rsidRDefault="00F606B5" w:rsidP="00AC1A81">
      <w:pPr>
        <w:jc w:val="center"/>
        <w:rPr>
          <w:rFonts w:asciiTheme="minorHAnsi" w:hAnsiTheme="minorHAnsi" w:cs="Calibri"/>
          <w:b/>
          <w:sz w:val="28"/>
          <w:szCs w:val="28"/>
        </w:rPr>
      </w:pPr>
    </w:p>
    <w:p w:rsidR="00F606B5" w:rsidRDefault="00F606B5" w:rsidP="00AC1A81">
      <w:pPr>
        <w:jc w:val="center"/>
        <w:rPr>
          <w:rFonts w:asciiTheme="minorHAnsi" w:hAnsiTheme="minorHAnsi" w:cs="Calibri"/>
          <w:b/>
          <w:sz w:val="28"/>
          <w:szCs w:val="28"/>
        </w:rPr>
      </w:pPr>
    </w:p>
    <w:p w:rsidR="004A68D7" w:rsidRDefault="004A68D7" w:rsidP="00AC1A81">
      <w:pPr>
        <w:jc w:val="center"/>
        <w:rPr>
          <w:rFonts w:asciiTheme="minorHAnsi" w:hAnsiTheme="minorHAnsi" w:cs="Calibri"/>
          <w:b/>
          <w:sz w:val="28"/>
          <w:szCs w:val="28"/>
        </w:rPr>
      </w:pPr>
    </w:p>
    <w:p w:rsidR="004A68D7" w:rsidRDefault="004A68D7" w:rsidP="00AC1A81">
      <w:pPr>
        <w:jc w:val="center"/>
        <w:rPr>
          <w:rFonts w:asciiTheme="minorHAnsi" w:hAnsiTheme="minorHAnsi" w:cs="Calibri"/>
          <w:b/>
          <w:sz w:val="28"/>
          <w:szCs w:val="28"/>
        </w:rPr>
      </w:pPr>
    </w:p>
    <w:p w:rsidR="004A68D7" w:rsidRDefault="004A68D7" w:rsidP="00AC1A81">
      <w:pPr>
        <w:jc w:val="center"/>
        <w:rPr>
          <w:rFonts w:asciiTheme="minorHAnsi" w:hAnsiTheme="minorHAnsi" w:cs="Calibri"/>
          <w:b/>
          <w:sz w:val="28"/>
          <w:szCs w:val="28"/>
        </w:rPr>
      </w:pPr>
    </w:p>
    <w:p w:rsidR="002C6881" w:rsidRPr="00F606B5" w:rsidRDefault="002C6881" w:rsidP="00AC1A81">
      <w:pPr>
        <w:jc w:val="center"/>
        <w:rPr>
          <w:rFonts w:asciiTheme="minorHAnsi" w:hAnsiTheme="minorHAnsi" w:cs="Calibri"/>
          <w:b/>
          <w:color w:val="1F497D"/>
          <w:sz w:val="28"/>
          <w:szCs w:val="28"/>
        </w:rPr>
      </w:pPr>
      <w:r w:rsidRPr="00F606B5">
        <w:rPr>
          <w:rFonts w:asciiTheme="minorHAnsi" w:hAnsiTheme="minorHAnsi" w:cs="Calibri"/>
          <w:b/>
          <w:sz w:val="28"/>
          <w:szCs w:val="28"/>
        </w:rPr>
        <w:t xml:space="preserve">During the </w:t>
      </w:r>
      <w:r w:rsidR="00E2428A" w:rsidRPr="00F606B5">
        <w:rPr>
          <w:rFonts w:asciiTheme="minorHAnsi" w:hAnsiTheme="minorHAnsi" w:cs="Calibri"/>
          <w:b/>
          <w:sz w:val="28"/>
          <w:szCs w:val="28"/>
        </w:rPr>
        <w:t xml:space="preserve">Emergency </w:t>
      </w:r>
    </w:p>
    <w:p w:rsidR="002C6881" w:rsidRPr="00DC5B26" w:rsidRDefault="002C6881" w:rsidP="002C6881">
      <w:pPr>
        <w:rPr>
          <w:rFonts w:asciiTheme="minorHAnsi" w:hAnsiTheme="minorHAnsi" w:cs="Calibri"/>
          <w:color w:val="1F497D"/>
          <w:sz w:val="22"/>
          <w:szCs w:val="22"/>
        </w:rPr>
      </w:pPr>
    </w:p>
    <w:p w:rsidR="002C6881" w:rsidRPr="00DC5B26" w:rsidRDefault="002C6881" w:rsidP="002C6881">
      <w:pPr>
        <w:rPr>
          <w:rFonts w:asciiTheme="minorHAnsi" w:hAnsiTheme="minorHAnsi"/>
          <w:sz w:val="22"/>
          <w:szCs w:val="22"/>
        </w:rPr>
      </w:pPr>
      <w:r w:rsidRPr="00DC5B26">
        <w:rPr>
          <w:rFonts w:asciiTheme="minorHAnsi" w:hAnsiTheme="minorHAnsi"/>
          <w:sz w:val="22"/>
          <w:szCs w:val="22"/>
        </w:rPr>
        <w:t>While the C</w:t>
      </w:r>
      <w:r w:rsidR="004337D0" w:rsidRPr="00DC5B26">
        <w:rPr>
          <w:rFonts w:asciiTheme="minorHAnsi" w:hAnsiTheme="minorHAnsi"/>
          <w:sz w:val="22"/>
          <w:szCs w:val="22"/>
        </w:rPr>
        <w:t>oun</w:t>
      </w:r>
      <w:r w:rsidRPr="00DC5B26">
        <w:rPr>
          <w:rFonts w:asciiTheme="minorHAnsi" w:hAnsiTheme="minorHAnsi"/>
          <w:sz w:val="22"/>
          <w:szCs w:val="22"/>
        </w:rPr>
        <w:t>ty and the C</w:t>
      </w:r>
      <w:r w:rsidR="004337D0" w:rsidRPr="00DC5B26">
        <w:rPr>
          <w:rFonts w:asciiTheme="minorHAnsi" w:hAnsiTheme="minorHAnsi"/>
          <w:sz w:val="22"/>
          <w:szCs w:val="22"/>
        </w:rPr>
        <w:t>i</w:t>
      </w:r>
      <w:r w:rsidRPr="00DC5B26">
        <w:rPr>
          <w:rFonts w:asciiTheme="minorHAnsi" w:hAnsiTheme="minorHAnsi"/>
          <w:sz w:val="22"/>
          <w:szCs w:val="22"/>
        </w:rPr>
        <w:t xml:space="preserve">ty will be activating their Emergency Operation Center </w:t>
      </w:r>
      <w:r w:rsidR="00017F41">
        <w:rPr>
          <w:rFonts w:asciiTheme="minorHAnsi" w:hAnsiTheme="minorHAnsi"/>
          <w:sz w:val="22"/>
          <w:szCs w:val="22"/>
        </w:rPr>
        <w:t xml:space="preserve">(EOC) </w:t>
      </w:r>
      <w:r w:rsidRPr="00DC5B26">
        <w:rPr>
          <w:rFonts w:asciiTheme="minorHAnsi" w:hAnsiTheme="minorHAnsi"/>
          <w:sz w:val="22"/>
          <w:szCs w:val="22"/>
        </w:rPr>
        <w:t>and preparing to activate the Emergency Service Functions, the public wants to hear from those trusted to protect them.</w:t>
      </w:r>
      <w:r w:rsidR="00F606B5">
        <w:rPr>
          <w:rFonts w:asciiTheme="minorHAnsi" w:hAnsiTheme="minorHAnsi"/>
          <w:sz w:val="22"/>
          <w:szCs w:val="22"/>
        </w:rPr>
        <w:t xml:space="preserve"> To this end, clear and concise communications is the primary focus for recommendations during the emergency.</w:t>
      </w:r>
    </w:p>
    <w:p w:rsidR="00AC1A81" w:rsidRPr="00DC5B26" w:rsidRDefault="00AC1A81" w:rsidP="002C6881">
      <w:pPr>
        <w:rPr>
          <w:rFonts w:asciiTheme="minorHAnsi" w:hAnsiTheme="minorHAnsi"/>
          <w:sz w:val="22"/>
          <w:szCs w:val="22"/>
        </w:rPr>
      </w:pPr>
    </w:p>
    <w:p w:rsidR="00B91D46" w:rsidRPr="00DC5B26" w:rsidRDefault="002C6881" w:rsidP="002C6881">
      <w:pPr>
        <w:rPr>
          <w:rFonts w:asciiTheme="minorHAnsi" w:hAnsiTheme="minorHAnsi"/>
          <w:sz w:val="22"/>
          <w:szCs w:val="22"/>
        </w:rPr>
      </w:pPr>
      <w:r w:rsidRPr="00DC5B26">
        <w:rPr>
          <w:rFonts w:asciiTheme="minorHAnsi" w:hAnsiTheme="minorHAnsi"/>
          <w:sz w:val="22"/>
          <w:szCs w:val="22"/>
        </w:rPr>
        <w:t>There are some axioms o</w:t>
      </w:r>
      <w:r w:rsidR="0026646E" w:rsidRPr="00DC5B26">
        <w:rPr>
          <w:rFonts w:asciiTheme="minorHAnsi" w:hAnsiTheme="minorHAnsi"/>
          <w:sz w:val="22"/>
          <w:szCs w:val="22"/>
        </w:rPr>
        <w:t>f communicating during a crisis:</w:t>
      </w:r>
    </w:p>
    <w:p w:rsidR="002C6881" w:rsidRPr="00DC5B26" w:rsidRDefault="002C6881" w:rsidP="002C6881">
      <w:pPr>
        <w:rPr>
          <w:rFonts w:asciiTheme="minorHAnsi" w:hAnsiTheme="minorHAnsi"/>
          <w:sz w:val="22"/>
          <w:szCs w:val="22"/>
        </w:rPr>
      </w:pPr>
      <w:r w:rsidRPr="00DC5B26">
        <w:rPr>
          <w:rFonts w:asciiTheme="minorHAnsi" w:hAnsiTheme="minorHAnsi"/>
          <w:sz w:val="22"/>
          <w:szCs w:val="22"/>
        </w:rPr>
        <w:t xml:space="preserve"> </w:t>
      </w:r>
    </w:p>
    <w:p w:rsidR="002C6881" w:rsidRPr="00DC5B26" w:rsidRDefault="00F606B5" w:rsidP="00AC1A81">
      <w:pPr>
        <w:ind w:left="720"/>
        <w:rPr>
          <w:rFonts w:asciiTheme="minorHAnsi" w:hAnsiTheme="minorHAnsi"/>
          <w:sz w:val="22"/>
          <w:szCs w:val="22"/>
        </w:rPr>
      </w:pPr>
      <w:r>
        <w:rPr>
          <w:rFonts w:asciiTheme="minorHAnsi" w:hAnsiTheme="minorHAnsi"/>
          <w:sz w:val="22"/>
          <w:szCs w:val="22"/>
        </w:rPr>
        <w:t>A.  You cannot over</w:t>
      </w:r>
      <w:r w:rsidR="00A7670C">
        <w:rPr>
          <w:rFonts w:asciiTheme="minorHAnsi" w:hAnsiTheme="minorHAnsi"/>
          <w:sz w:val="22"/>
          <w:szCs w:val="22"/>
        </w:rPr>
        <w:t>-</w:t>
      </w:r>
      <w:r>
        <w:rPr>
          <w:rFonts w:asciiTheme="minorHAnsi" w:hAnsiTheme="minorHAnsi"/>
          <w:sz w:val="22"/>
          <w:szCs w:val="22"/>
        </w:rPr>
        <w:t>communicate;</w:t>
      </w:r>
    </w:p>
    <w:p w:rsidR="002C6881" w:rsidRPr="00DC5B26" w:rsidRDefault="002C6881" w:rsidP="00AC1A81">
      <w:pPr>
        <w:ind w:left="720"/>
        <w:rPr>
          <w:rFonts w:asciiTheme="minorHAnsi" w:hAnsiTheme="minorHAnsi"/>
          <w:sz w:val="22"/>
          <w:szCs w:val="22"/>
        </w:rPr>
      </w:pPr>
      <w:r w:rsidRPr="00DC5B26">
        <w:rPr>
          <w:rFonts w:asciiTheme="minorHAnsi" w:hAnsiTheme="minorHAnsi"/>
          <w:sz w:val="22"/>
          <w:szCs w:val="22"/>
        </w:rPr>
        <w:t>B.  Given accurate information</w:t>
      </w:r>
      <w:r w:rsidR="00A7670C">
        <w:rPr>
          <w:rFonts w:asciiTheme="minorHAnsi" w:hAnsiTheme="minorHAnsi"/>
          <w:sz w:val="22"/>
          <w:szCs w:val="22"/>
        </w:rPr>
        <w:t>,</w:t>
      </w:r>
      <w:r w:rsidRPr="00DC5B26">
        <w:rPr>
          <w:rFonts w:asciiTheme="minorHAnsi" w:hAnsiTheme="minorHAnsi"/>
          <w:sz w:val="22"/>
          <w:szCs w:val="22"/>
        </w:rPr>
        <w:t xml:space="preserve"> people will not panic; and </w:t>
      </w:r>
    </w:p>
    <w:p w:rsidR="002C6881" w:rsidRPr="00DC5B26" w:rsidRDefault="002C6881" w:rsidP="00AC1A81">
      <w:pPr>
        <w:ind w:left="720"/>
        <w:rPr>
          <w:rFonts w:asciiTheme="minorHAnsi" w:hAnsiTheme="minorHAnsi"/>
          <w:sz w:val="22"/>
          <w:szCs w:val="22"/>
        </w:rPr>
      </w:pPr>
      <w:r w:rsidRPr="00DC5B26">
        <w:rPr>
          <w:rFonts w:asciiTheme="minorHAnsi" w:hAnsiTheme="minorHAnsi"/>
          <w:sz w:val="22"/>
          <w:szCs w:val="22"/>
        </w:rPr>
        <w:t>C.  People receive and process messages differently during a crisis than in times of calm.</w:t>
      </w:r>
    </w:p>
    <w:p w:rsidR="00B91D46" w:rsidRPr="00DC5B26" w:rsidRDefault="00B91D46" w:rsidP="00AC1A81">
      <w:pPr>
        <w:ind w:left="720"/>
        <w:rPr>
          <w:rFonts w:asciiTheme="minorHAnsi" w:hAnsiTheme="minorHAnsi"/>
          <w:sz w:val="22"/>
          <w:szCs w:val="22"/>
        </w:rPr>
      </w:pPr>
    </w:p>
    <w:p w:rsidR="002C6881" w:rsidRPr="00DC5B26" w:rsidRDefault="002C6881" w:rsidP="00AC1A81">
      <w:pPr>
        <w:pStyle w:val="ListParagraph"/>
        <w:numPr>
          <w:ilvl w:val="0"/>
          <w:numId w:val="18"/>
        </w:numPr>
        <w:spacing w:after="160" w:line="259" w:lineRule="auto"/>
        <w:contextualSpacing/>
        <w:rPr>
          <w:rFonts w:asciiTheme="minorHAnsi" w:hAnsiTheme="minorHAnsi"/>
          <w:sz w:val="22"/>
          <w:szCs w:val="22"/>
        </w:rPr>
      </w:pPr>
      <w:r w:rsidRPr="00DC5B26">
        <w:rPr>
          <w:rFonts w:asciiTheme="minorHAnsi" w:hAnsiTheme="minorHAnsi"/>
          <w:sz w:val="22"/>
          <w:szCs w:val="22"/>
        </w:rPr>
        <w:t>Communication during the storm when the power is out and the wind is howling</w:t>
      </w:r>
      <w:r w:rsidR="00B07B4C">
        <w:rPr>
          <w:rFonts w:asciiTheme="minorHAnsi" w:hAnsiTheme="minorHAnsi"/>
          <w:sz w:val="22"/>
          <w:szCs w:val="22"/>
        </w:rPr>
        <w:t xml:space="preserve"> empowers the</w:t>
      </w:r>
      <w:r w:rsidRPr="00DC5B26">
        <w:rPr>
          <w:rFonts w:asciiTheme="minorHAnsi" w:hAnsiTheme="minorHAnsi"/>
          <w:sz w:val="22"/>
          <w:szCs w:val="22"/>
        </w:rPr>
        <w:t xml:space="preserve"> C</w:t>
      </w:r>
      <w:r w:rsidR="004337D0" w:rsidRPr="00DC5B26">
        <w:rPr>
          <w:rFonts w:asciiTheme="minorHAnsi" w:hAnsiTheme="minorHAnsi"/>
          <w:sz w:val="22"/>
          <w:szCs w:val="22"/>
        </w:rPr>
        <w:t>oun</w:t>
      </w:r>
      <w:r w:rsidRPr="00DC5B26">
        <w:rPr>
          <w:rFonts w:asciiTheme="minorHAnsi" w:hAnsiTheme="minorHAnsi"/>
          <w:sz w:val="22"/>
          <w:szCs w:val="22"/>
        </w:rPr>
        <w:t>ty and C</w:t>
      </w:r>
      <w:r w:rsidR="004337D0" w:rsidRPr="00DC5B26">
        <w:rPr>
          <w:rFonts w:asciiTheme="minorHAnsi" w:hAnsiTheme="minorHAnsi"/>
          <w:sz w:val="22"/>
          <w:szCs w:val="22"/>
        </w:rPr>
        <w:t>i</w:t>
      </w:r>
      <w:r w:rsidRPr="00DC5B26">
        <w:rPr>
          <w:rFonts w:asciiTheme="minorHAnsi" w:hAnsiTheme="minorHAnsi"/>
          <w:sz w:val="22"/>
          <w:szCs w:val="22"/>
        </w:rPr>
        <w:t xml:space="preserve">ty with an opportunity to build a bond with their audience that will continue </w:t>
      </w:r>
      <w:r w:rsidR="00B07B4C">
        <w:rPr>
          <w:rFonts w:asciiTheme="minorHAnsi" w:hAnsiTheme="minorHAnsi"/>
          <w:sz w:val="22"/>
          <w:szCs w:val="22"/>
        </w:rPr>
        <w:t xml:space="preserve">after the </w:t>
      </w:r>
      <w:r w:rsidRPr="00DC5B26">
        <w:rPr>
          <w:rFonts w:asciiTheme="minorHAnsi" w:hAnsiTheme="minorHAnsi"/>
          <w:sz w:val="22"/>
          <w:szCs w:val="22"/>
        </w:rPr>
        <w:t xml:space="preserve">storm and </w:t>
      </w:r>
      <w:r w:rsidR="00B07B4C">
        <w:rPr>
          <w:rFonts w:asciiTheme="minorHAnsi" w:hAnsiTheme="minorHAnsi"/>
          <w:sz w:val="22"/>
          <w:szCs w:val="22"/>
        </w:rPr>
        <w:t xml:space="preserve">well into the </w:t>
      </w:r>
      <w:r w:rsidRPr="00DC5B26">
        <w:rPr>
          <w:rFonts w:asciiTheme="minorHAnsi" w:hAnsiTheme="minorHAnsi"/>
          <w:sz w:val="22"/>
          <w:szCs w:val="22"/>
        </w:rPr>
        <w:t>recovery</w:t>
      </w:r>
      <w:r w:rsidR="00B07B4C">
        <w:rPr>
          <w:rFonts w:asciiTheme="minorHAnsi" w:hAnsiTheme="minorHAnsi"/>
          <w:sz w:val="22"/>
          <w:szCs w:val="22"/>
        </w:rPr>
        <w:t xml:space="preserve"> phase</w:t>
      </w:r>
      <w:r w:rsidRPr="00DC5B26">
        <w:rPr>
          <w:rFonts w:asciiTheme="minorHAnsi" w:hAnsiTheme="minorHAnsi"/>
          <w:sz w:val="22"/>
          <w:szCs w:val="22"/>
        </w:rPr>
        <w:t xml:space="preserve">.  </w:t>
      </w:r>
    </w:p>
    <w:p w:rsidR="002C6881" w:rsidRPr="00DC5B26" w:rsidRDefault="00506C7A" w:rsidP="00AC1A81">
      <w:pPr>
        <w:pStyle w:val="ListParagraph"/>
        <w:numPr>
          <w:ilvl w:val="1"/>
          <w:numId w:val="18"/>
        </w:numPr>
        <w:spacing w:after="160" w:line="259" w:lineRule="auto"/>
        <w:contextualSpacing/>
        <w:rPr>
          <w:rFonts w:asciiTheme="minorHAnsi" w:hAnsiTheme="minorHAnsi"/>
          <w:sz w:val="22"/>
          <w:szCs w:val="22"/>
        </w:rPr>
      </w:pPr>
      <w:r w:rsidRPr="00DC5B26">
        <w:rPr>
          <w:rFonts w:asciiTheme="minorHAnsi" w:hAnsiTheme="minorHAnsi"/>
          <w:noProof/>
          <w:sz w:val="22"/>
          <w:szCs w:val="22"/>
        </w:rPr>
        <w:drawing>
          <wp:anchor distT="0" distB="0" distL="114300" distR="114300" simplePos="0" relativeHeight="251670528" behindDoc="1" locked="0" layoutInCell="1" allowOverlap="1" wp14:anchorId="7962D84B" wp14:editId="6010BDEA">
            <wp:simplePos x="0" y="0"/>
            <wp:positionH relativeFrom="margin">
              <wp:align>right</wp:align>
            </wp:positionH>
            <wp:positionV relativeFrom="paragraph">
              <wp:posOffset>19685</wp:posOffset>
            </wp:positionV>
            <wp:extent cx="1417320" cy="2543175"/>
            <wp:effectExtent l="0" t="0" r="0" b="9525"/>
            <wp:wrapTight wrapText="bothSides">
              <wp:wrapPolygon edited="0">
                <wp:start x="0" y="0"/>
                <wp:lineTo x="0" y="21519"/>
                <wp:lineTo x="21194" y="21519"/>
                <wp:lineTo x="2119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okesperson 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7320" cy="2543175"/>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rPr>
        <w:t xml:space="preserve">Simple safety messages, weather updates and reminders that the County Emergency Operations Center will provide timely and valuable information </w:t>
      </w:r>
      <w:r w:rsidR="00B07B4C" w:rsidRPr="00DC5B26">
        <w:rPr>
          <w:rFonts w:asciiTheme="minorHAnsi" w:hAnsiTheme="minorHAnsi"/>
          <w:sz w:val="22"/>
          <w:szCs w:val="22"/>
        </w:rPr>
        <w:t>secure</w:t>
      </w:r>
      <w:r w:rsidR="002C6881" w:rsidRPr="00DC5B26">
        <w:rPr>
          <w:rFonts w:asciiTheme="minorHAnsi" w:hAnsiTheme="minorHAnsi"/>
          <w:sz w:val="22"/>
          <w:szCs w:val="22"/>
        </w:rPr>
        <w:t xml:space="preserve"> a leadership position for the C</w:t>
      </w:r>
      <w:r w:rsidR="004337D0" w:rsidRPr="00DC5B26">
        <w:rPr>
          <w:rFonts w:asciiTheme="minorHAnsi" w:hAnsiTheme="minorHAnsi"/>
          <w:sz w:val="22"/>
          <w:szCs w:val="22"/>
        </w:rPr>
        <w:t>oun</w:t>
      </w:r>
      <w:r w:rsidR="00017F41">
        <w:rPr>
          <w:rFonts w:asciiTheme="minorHAnsi" w:hAnsiTheme="minorHAnsi"/>
          <w:sz w:val="22"/>
          <w:szCs w:val="22"/>
        </w:rPr>
        <w:t>ty</w:t>
      </w:r>
      <w:r w:rsidR="002C6881" w:rsidRPr="00DC5B26">
        <w:rPr>
          <w:rFonts w:asciiTheme="minorHAnsi" w:hAnsiTheme="minorHAnsi"/>
          <w:sz w:val="22"/>
          <w:szCs w:val="22"/>
        </w:rPr>
        <w:t xml:space="preserve"> as the voice of calm and authority.</w:t>
      </w:r>
    </w:p>
    <w:p w:rsidR="0026646E" w:rsidRPr="00DC5B26" w:rsidRDefault="0026646E" w:rsidP="0026646E">
      <w:pPr>
        <w:pStyle w:val="ListParagraph"/>
        <w:spacing w:after="160" w:line="259" w:lineRule="auto"/>
        <w:ind w:left="1440"/>
        <w:contextualSpacing/>
        <w:rPr>
          <w:rFonts w:asciiTheme="minorHAnsi" w:hAnsiTheme="minorHAnsi"/>
          <w:sz w:val="22"/>
          <w:szCs w:val="22"/>
        </w:rPr>
      </w:pPr>
    </w:p>
    <w:p w:rsidR="002C6881" w:rsidRPr="00DC5B26" w:rsidRDefault="002C6881" w:rsidP="00AC1A81">
      <w:pPr>
        <w:pStyle w:val="ListParagraph"/>
        <w:numPr>
          <w:ilvl w:val="0"/>
          <w:numId w:val="18"/>
        </w:numPr>
        <w:spacing w:after="160" w:line="259" w:lineRule="auto"/>
        <w:contextualSpacing/>
        <w:rPr>
          <w:rFonts w:asciiTheme="minorHAnsi" w:hAnsiTheme="minorHAnsi"/>
          <w:sz w:val="22"/>
          <w:szCs w:val="22"/>
        </w:rPr>
      </w:pPr>
      <w:r w:rsidRPr="00B07B4C">
        <w:rPr>
          <w:rFonts w:asciiTheme="minorHAnsi" w:hAnsiTheme="minorHAnsi"/>
          <w:sz w:val="22"/>
          <w:szCs w:val="22"/>
        </w:rPr>
        <w:t xml:space="preserve">There needs to be </w:t>
      </w:r>
      <w:r w:rsidR="00A7670C" w:rsidRPr="00A7670C">
        <w:rPr>
          <w:rFonts w:asciiTheme="minorHAnsi" w:hAnsiTheme="minorHAnsi"/>
          <w:b/>
          <w:sz w:val="22"/>
          <w:szCs w:val="22"/>
        </w:rPr>
        <w:t xml:space="preserve">one </w:t>
      </w:r>
      <w:r w:rsidRPr="00A7670C">
        <w:rPr>
          <w:rFonts w:asciiTheme="minorHAnsi" w:hAnsiTheme="minorHAnsi"/>
          <w:b/>
          <w:sz w:val="22"/>
          <w:szCs w:val="22"/>
        </w:rPr>
        <w:t>trusted</w:t>
      </w:r>
      <w:r w:rsidRPr="00B07B4C">
        <w:rPr>
          <w:rFonts w:asciiTheme="minorHAnsi" w:hAnsiTheme="minorHAnsi"/>
          <w:sz w:val="22"/>
          <w:szCs w:val="22"/>
        </w:rPr>
        <w:t xml:space="preserve"> source of information</w:t>
      </w:r>
      <w:r w:rsidR="00A7670C">
        <w:rPr>
          <w:rFonts w:asciiTheme="minorHAnsi" w:hAnsiTheme="minorHAnsi"/>
          <w:sz w:val="22"/>
          <w:szCs w:val="22"/>
        </w:rPr>
        <w:t xml:space="preserve"> that </w:t>
      </w:r>
      <w:r w:rsidRPr="00B07B4C">
        <w:rPr>
          <w:rFonts w:asciiTheme="minorHAnsi" w:hAnsiTheme="minorHAnsi"/>
          <w:sz w:val="22"/>
          <w:szCs w:val="22"/>
        </w:rPr>
        <w:t>both C</w:t>
      </w:r>
      <w:r w:rsidR="004337D0" w:rsidRPr="00B07B4C">
        <w:rPr>
          <w:rFonts w:asciiTheme="minorHAnsi" w:hAnsiTheme="minorHAnsi"/>
          <w:sz w:val="22"/>
          <w:szCs w:val="22"/>
        </w:rPr>
        <w:t>oun</w:t>
      </w:r>
      <w:r w:rsidRPr="00B07B4C">
        <w:rPr>
          <w:rFonts w:asciiTheme="minorHAnsi" w:hAnsiTheme="minorHAnsi"/>
          <w:sz w:val="22"/>
          <w:szCs w:val="22"/>
        </w:rPr>
        <w:t>ty and C</w:t>
      </w:r>
      <w:r w:rsidR="004337D0" w:rsidRPr="00B07B4C">
        <w:rPr>
          <w:rFonts w:asciiTheme="minorHAnsi" w:hAnsiTheme="minorHAnsi"/>
          <w:sz w:val="22"/>
          <w:szCs w:val="22"/>
        </w:rPr>
        <w:t>i</w:t>
      </w:r>
      <w:r w:rsidRPr="00B07B4C">
        <w:rPr>
          <w:rFonts w:asciiTheme="minorHAnsi" w:hAnsiTheme="minorHAnsi"/>
          <w:sz w:val="22"/>
          <w:szCs w:val="22"/>
        </w:rPr>
        <w:t>ty</w:t>
      </w:r>
      <w:r w:rsidRPr="00DC5B26">
        <w:rPr>
          <w:rFonts w:asciiTheme="minorHAnsi" w:hAnsiTheme="minorHAnsi"/>
          <w:sz w:val="22"/>
          <w:szCs w:val="22"/>
        </w:rPr>
        <w:t xml:space="preserve"> residents can rely on for accurate and timely information.   </w:t>
      </w:r>
    </w:p>
    <w:p w:rsidR="002C6881" w:rsidRPr="00DC5B26" w:rsidRDefault="002C6881" w:rsidP="00AC1A81">
      <w:pPr>
        <w:pStyle w:val="ListParagraph"/>
        <w:numPr>
          <w:ilvl w:val="1"/>
          <w:numId w:val="18"/>
        </w:numPr>
        <w:spacing w:after="160" w:line="259" w:lineRule="auto"/>
        <w:contextualSpacing/>
        <w:rPr>
          <w:rFonts w:asciiTheme="minorHAnsi" w:hAnsiTheme="minorHAnsi"/>
          <w:sz w:val="22"/>
          <w:szCs w:val="22"/>
        </w:rPr>
      </w:pPr>
      <w:r w:rsidRPr="00DC5B26">
        <w:rPr>
          <w:rFonts w:asciiTheme="minorHAnsi" w:hAnsiTheme="minorHAnsi"/>
          <w:sz w:val="22"/>
          <w:szCs w:val="22"/>
        </w:rPr>
        <w:t xml:space="preserve">The public needs to know who is in charge.  Is it the </w:t>
      </w:r>
      <w:r w:rsidR="003358F3" w:rsidRPr="00DC5B26">
        <w:rPr>
          <w:rFonts w:asciiTheme="minorHAnsi" w:hAnsiTheme="minorHAnsi"/>
          <w:sz w:val="22"/>
          <w:szCs w:val="22"/>
        </w:rPr>
        <w:t>Emergency Management Director, the Sheriff, County Administrator</w:t>
      </w:r>
      <w:r w:rsidR="00B07B4C" w:rsidRPr="00DC5B26">
        <w:rPr>
          <w:rFonts w:asciiTheme="minorHAnsi" w:hAnsiTheme="minorHAnsi"/>
          <w:sz w:val="22"/>
          <w:szCs w:val="22"/>
        </w:rPr>
        <w:t>, or</w:t>
      </w:r>
      <w:r w:rsidRPr="00DC5B26">
        <w:rPr>
          <w:rFonts w:asciiTheme="minorHAnsi" w:hAnsiTheme="minorHAnsi"/>
          <w:sz w:val="22"/>
          <w:szCs w:val="22"/>
        </w:rPr>
        <w:t xml:space="preserve"> others unseen? </w:t>
      </w:r>
    </w:p>
    <w:p w:rsidR="002C6881" w:rsidRPr="00DC5B26" w:rsidRDefault="002C6881" w:rsidP="00AC1A81">
      <w:pPr>
        <w:pStyle w:val="ListParagraph"/>
        <w:numPr>
          <w:ilvl w:val="1"/>
          <w:numId w:val="18"/>
        </w:numPr>
        <w:spacing w:after="160" w:line="259" w:lineRule="auto"/>
        <w:contextualSpacing/>
        <w:rPr>
          <w:rFonts w:asciiTheme="minorHAnsi" w:hAnsiTheme="minorHAnsi"/>
          <w:sz w:val="22"/>
          <w:szCs w:val="22"/>
        </w:rPr>
      </w:pPr>
      <w:r w:rsidRPr="00DC5B26">
        <w:rPr>
          <w:rFonts w:asciiTheme="minorHAnsi" w:hAnsiTheme="minorHAnsi"/>
          <w:sz w:val="22"/>
          <w:szCs w:val="22"/>
        </w:rPr>
        <w:t xml:space="preserve">The clearer the lines of responsibility, the more trust you will find </w:t>
      </w:r>
      <w:r w:rsidR="00C35984">
        <w:rPr>
          <w:rFonts w:asciiTheme="minorHAnsi" w:hAnsiTheme="minorHAnsi"/>
          <w:sz w:val="22"/>
          <w:szCs w:val="22"/>
        </w:rPr>
        <w:t>from</w:t>
      </w:r>
      <w:r w:rsidRPr="00DC5B26">
        <w:rPr>
          <w:rFonts w:asciiTheme="minorHAnsi" w:hAnsiTheme="minorHAnsi"/>
          <w:sz w:val="22"/>
          <w:szCs w:val="22"/>
        </w:rPr>
        <w:t xml:space="preserve"> the public.</w:t>
      </w:r>
    </w:p>
    <w:p w:rsidR="00AC1A81" w:rsidRPr="00DC5B26" w:rsidRDefault="00AC1A81" w:rsidP="00AC1A81">
      <w:pPr>
        <w:pStyle w:val="ListParagraph"/>
        <w:spacing w:after="160" w:line="259" w:lineRule="auto"/>
        <w:ind w:left="1440"/>
        <w:contextualSpacing/>
        <w:rPr>
          <w:rFonts w:asciiTheme="minorHAnsi" w:hAnsiTheme="minorHAnsi"/>
          <w:sz w:val="22"/>
          <w:szCs w:val="22"/>
        </w:rPr>
      </w:pPr>
    </w:p>
    <w:p w:rsidR="002C6881" w:rsidRPr="00B07B4C" w:rsidRDefault="002C6881" w:rsidP="00AC1A81">
      <w:pPr>
        <w:pStyle w:val="ListParagraph"/>
        <w:numPr>
          <w:ilvl w:val="0"/>
          <w:numId w:val="18"/>
        </w:numPr>
        <w:spacing w:after="160" w:line="259" w:lineRule="auto"/>
        <w:contextualSpacing/>
        <w:rPr>
          <w:rFonts w:asciiTheme="minorHAnsi" w:hAnsiTheme="minorHAnsi"/>
          <w:sz w:val="22"/>
          <w:szCs w:val="22"/>
        </w:rPr>
      </w:pPr>
      <w:r w:rsidRPr="00B07B4C">
        <w:rPr>
          <w:rFonts w:asciiTheme="minorHAnsi" w:hAnsiTheme="minorHAnsi"/>
          <w:sz w:val="22"/>
          <w:szCs w:val="22"/>
        </w:rPr>
        <w:t>Messages should be crafted and presented by trained spokespersons.</w:t>
      </w:r>
    </w:p>
    <w:p w:rsidR="002C6881" w:rsidRPr="00DC5B26" w:rsidRDefault="002C6881" w:rsidP="00AC1A81">
      <w:pPr>
        <w:pStyle w:val="ListParagraph"/>
        <w:numPr>
          <w:ilvl w:val="1"/>
          <w:numId w:val="18"/>
        </w:numPr>
        <w:spacing w:after="160" w:line="259" w:lineRule="auto"/>
        <w:contextualSpacing/>
        <w:rPr>
          <w:rFonts w:asciiTheme="minorHAnsi" w:hAnsiTheme="minorHAnsi"/>
          <w:sz w:val="22"/>
          <w:szCs w:val="22"/>
        </w:rPr>
      </w:pPr>
      <w:r w:rsidRPr="00DC5B26">
        <w:rPr>
          <w:rFonts w:asciiTheme="minorHAnsi" w:hAnsiTheme="minorHAnsi"/>
          <w:sz w:val="22"/>
          <w:szCs w:val="22"/>
        </w:rPr>
        <w:t xml:space="preserve">Elected officials should resist the temptation to </w:t>
      </w:r>
      <w:r w:rsidR="00B07B4C">
        <w:rPr>
          <w:rFonts w:asciiTheme="minorHAnsi" w:hAnsiTheme="minorHAnsi"/>
          <w:sz w:val="22"/>
          <w:szCs w:val="22"/>
        </w:rPr>
        <w:t xml:space="preserve">create and share information at any stage of the storm that has not been approved and released by the official spokesperson. This will drastically </w:t>
      </w:r>
      <w:r w:rsidR="004D25CD" w:rsidRPr="00DC5B26">
        <w:rPr>
          <w:rFonts w:asciiTheme="minorHAnsi" w:hAnsiTheme="minorHAnsi"/>
          <w:sz w:val="22"/>
          <w:szCs w:val="22"/>
        </w:rPr>
        <w:t>minimize confusion</w:t>
      </w:r>
      <w:r w:rsidRPr="00DC5B26">
        <w:rPr>
          <w:rFonts w:asciiTheme="minorHAnsi" w:hAnsiTheme="minorHAnsi"/>
          <w:sz w:val="22"/>
          <w:szCs w:val="22"/>
        </w:rPr>
        <w:t xml:space="preserve">. A stronger communication process and tool </w:t>
      </w:r>
      <w:r w:rsidR="00B07B4C">
        <w:rPr>
          <w:rFonts w:asciiTheme="minorHAnsi" w:hAnsiTheme="minorHAnsi"/>
          <w:sz w:val="22"/>
          <w:szCs w:val="22"/>
        </w:rPr>
        <w:t>should be established to a</w:t>
      </w:r>
      <w:r w:rsidRPr="00DC5B26">
        <w:rPr>
          <w:rFonts w:asciiTheme="minorHAnsi" w:hAnsiTheme="minorHAnsi"/>
          <w:sz w:val="22"/>
          <w:szCs w:val="22"/>
        </w:rPr>
        <w:t xml:space="preserve">llow </w:t>
      </w:r>
      <w:r w:rsidR="00B07B4C">
        <w:rPr>
          <w:rFonts w:asciiTheme="minorHAnsi" w:hAnsiTheme="minorHAnsi"/>
          <w:sz w:val="22"/>
          <w:szCs w:val="22"/>
        </w:rPr>
        <w:t>elected</w:t>
      </w:r>
      <w:r w:rsidRPr="00DC5B26">
        <w:rPr>
          <w:rFonts w:asciiTheme="minorHAnsi" w:hAnsiTheme="minorHAnsi"/>
          <w:sz w:val="22"/>
          <w:szCs w:val="22"/>
        </w:rPr>
        <w:t xml:space="preserve"> officials to drive constituent queries to the </w:t>
      </w:r>
      <w:r w:rsidR="004D25CD" w:rsidRPr="00DC5B26">
        <w:rPr>
          <w:rFonts w:asciiTheme="minorHAnsi" w:hAnsiTheme="minorHAnsi"/>
          <w:sz w:val="22"/>
          <w:szCs w:val="22"/>
        </w:rPr>
        <w:t xml:space="preserve">appropriate </w:t>
      </w:r>
      <w:r w:rsidRPr="00DC5B26">
        <w:rPr>
          <w:rFonts w:asciiTheme="minorHAnsi" w:hAnsiTheme="minorHAnsi"/>
          <w:sz w:val="22"/>
          <w:szCs w:val="22"/>
        </w:rPr>
        <w:t xml:space="preserve">portal/app. </w:t>
      </w:r>
    </w:p>
    <w:p w:rsidR="00AC1A81" w:rsidRPr="00DC5B26" w:rsidRDefault="00AC1A81" w:rsidP="00AC1A81">
      <w:pPr>
        <w:pStyle w:val="ListParagraph"/>
        <w:spacing w:after="160" w:line="259" w:lineRule="auto"/>
        <w:ind w:left="1440"/>
        <w:contextualSpacing/>
        <w:rPr>
          <w:rFonts w:asciiTheme="minorHAnsi" w:hAnsiTheme="minorHAnsi"/>
          <w:sz w:val="22"/>
          <w:szCs w:val="22"/>
        </w:rPr>
      </w:pPr>
    </w:p>
    <w:p w:rsidR="002C6881" w:rsidRPr="00B07B4C" w:rsidRDefault="002C6881" w:rsidP="00AC1A81">
      <w:pPr>
        <w:pStyle w:val="ListParagraph"/>
        <w:numPr>
          <w:ilvl w:val="0"/>
          <w:numId w:val="18"/>
        </w:numPr>
        <w:spacing w:after="160" w:line="259" w:lineRule="auto"/>
        <w:contextualSpacing/>
        <w:rPr>
          <w:rFonts w:asciiTheme="minorHAnsi" w:hAnsiTheme="minorHAnsi"/>
          <w:sz w:val="22"/>
          <w:szCs w:val="22"/>
        </w:rPr>
      </w:pPr>
      <w:r w:rsidRPr="00B07B4C">
        <w:rPr>
          <w:rFonts w:asciiTheme="minorHAnsi" w:hAnsiTheme="minorHAnsi"/>
          <w:sz w:val="22"/>
          <w:szCs w:val="22"/>
        </w:rPr>
        <w:t xml:space="preserve">The City of Jacksonville’s </w:t>
      </w:r>
      <w:proofErr w:type="spellStart"/>
      <w:r w:rsidRPr="00B07B4C">
        <w:rPr>
          <w:rFonts w:asciiTheme="minorHAnsi" w:hAnsiTheme="minorHAnsi"/>
          <w:sz w:val="22"/>
          <w:szCs w:val="22"/>
        </w:rPr>
        <w:t>JAXReady</w:t>
      </w:r>
      <w:proofErr w:type="spellEnd"/>
      <w:r w:rsidRPr="00B07B4C">
        <w:rPr>
          <w:rFonts w:asciiTheme="minorHAnsi" w:hAnsiTheme="minorHAnsi"/>
          <w:sz w:val="22"/>
          <w:szCs w:val="22"/>
        </w:rPr>
        <w:t xml:space="preserve"> smart phone application should be considered a </w:t>
      </w:r>
      <w:r w:rsidR="00B07B4C" w:rsidRPr="00B07B4C">
        <w:rPr>
          <w:rFonts w:asciiTheme="minorHAnsi" w:hAnsiTheme="minorHAnsi"/>
          <w:sz w:val="22"/>
          <w:szCs w:val="22"/>
        </w:rPr>
        <w:t>best practice</w:t>
      </w:r>
      <w:r w:rsidRPr="00B07B4C">
        <w:rPr>
          <w:rFonts w:asciiTheme="minorHAnsi" w:hAnsiTheme="minorHAnsi"/>
          <w:sz w:val="22"/>
          <w:szCs w:val="22"/>
        </w:rPr>
        <w:t xml:space="preserve"> and emulated to the greatest extent possible.</w:t>
      </w:r>
    </w:p>
    <w:p w:rsidR="002C6881" w:rsidRPr="00DC5B26" w:rsidRDefault="002C6881" w:rsidP="00AC1A81">
      <w:pPr>
        <w:pStyle w:val="ListParagraph"/>
        <w:numPr>
          <w:ilvl w:val="1"/>
          <w:numId w:val="18"/>
        </w:numPr>
        <w:spacing w:after="160" w:line="259" w:lineRule="auto"/>
        <w:contextualSpacing/>
        <w:rPr>
          <w:rFonts w:asciiTheme="minorHAnsi" w:hAnsiTheme="minorHAnsi"/>
          <w:sz w:val="22"/>
          <w:szCs w:val="22"/>
        </w:rPr>
      </w:pPr>
      <w:proofErr w:type="spellStart"/>
      <w:r w:rsidRPr="00DC5B26">
        <w:rPr>
          <w:rFonts w:asciiTheme="minorHAnsi" w:hAnsiTheme="minorHAnsi"/>
          <w:sz w:val="22"/>
          <w:szCs w:val="22"/>
          <w:lang w:val="en"/>
        </w:rPr>
        <w:t>J</w:t>
      </w:r>
      <w:r w:rsidR="003358F3" w:rsidRPr="00DC5B26">
        <w:rPr>
          <w:rFonts w:asciiTheme="minorHAnsi" w:hAnsiTheme="minorHAnsi"/>
          <w:sz w:val="22"/>
          <w:szCs w:val="22"/>
          <w:lang w:val="en"/>
        </w:rPr>
        <w:t>AX</w:t>
      </w:r>
      <w:r w:rsidRPr="00DC5B26">
        <w:rPr>
          <w:rFonts w:asciiTheme="minorHAnsi" w:hAnsiTheme="minorHAnsi"/>
          <w:sz w:val="22"/>
          <w:szCs w:val="22"/>
          <w:lang w:val="en"/>
        </w:rPr>
        <w:t>Ready</w:t>
      </w:r>
      <w:proofErr w:type="spellEnd"/>
      <w:r w:rsidRPr="00DC5B26">
        <w:rPr>
          <w:rFonts w:asciiTheme="minorHAnsi" w:hAnsiTheme="minorHAnsi"/>
          <w:sz w:val="22"/>
          <w:szCs w:val="22"/>
          <w:lang w:val="en"/>
        </w:rPr>
        <w:t>, created by the Emergency Preparedness Division and Information Technologies Division of the City of Jacksonville, Florida</w:t>
      </w:r>
      <w:r w:rsidR="00C35984">
        <w:rPr>
          <w:rFonts w:asciiTheme="minorHAnsi" w:hAnsiTheme="minorHAnsi"/>
          <w:sz w:val="22"/>
          <w:szCs w:val="22"/>
          <w:lang w:val="en"/>
        </w:rPr>
        <w:t xml:space="preserve">, </w:t>
      </w:r>
      <w:r w:rsidRPr="00DC5B26">
        <w:rPr>
          <w:rFonts w:asciiTheme="minorHAnsi" w:hAnsiTheme="minorHAnsi"/>
          <w:sz w:val="22"/>
          <w:szCs w:val="22"/>
          <w:lang w:val="en"/>
        </w:rPr>
        <w:t xml:space="preserve">helps Jacksonville monitor weather threats and plan for evacuation in the event of a natural disaster. </w:t>
      </w:r>
      <w:proofErr w:type="spellStart"/>
      <w:r w:rsidRPr="00DC5B26">
        <w:rPr>
          <w:rFonts w:asciiTheme="minorHAnsi" w:hAnsiTheme="minorHAnsi"/>
          <w:sz w:val="22"/>
          <w:szCs w:val="22"/>
          <w:lang w:val="en"/>
        </w:rPr>
        <w:t>J</w:t>
      </w:r>
      <w:r w:rsidR="003358F3" w:rsidRPr="00DC5B26">
        <w:rPr>
          <w:rFonts w:asciiTheme="minorHAnsi" w:hAnsiTheme="minorHAnsi"/>
          <w:sz w:val="22"/>
          <w:szCs w:val="22"/>
          <w:lang w:val="en"/>
        </w:rPr>
        <w:t>AX</w:t>
      </w:r>
      <w:r w:rsidRPr="00DC5B26">
        <w:rPr>
          <w:rFonts w:asciiTheme="minorHAnsi" w:hAnsiTheme="minorHAnsi"/>
          <w:sz w:val="22"/>
          <w:szCs w:val="22"/>
          <w:lang w:val="en"/>
        </w:rPr>
        <w:t>Ready</w:t>
      </w:r>
      <w:proofErr w:type="spellEnd"/>
      <w:r w:rsidRPr="00DC5B26">
        <w:rPr>
          <w:rFonts w:asciiTheme="minorHAnsi" w:hAnsiTheme="minorHAnsi"/>
          <w:sz w:val="22"/>
          <w:szCs w:val="22"/>
          <w:lang w:val="en"/>
        </w:rPr>
        <w:t xml:space="preserve"> </w:t>
      </w:r>
      <w:r w:rsidRPr="00DC5B26">
        <w:rPr>
          <w:rFonts w:asciiTheme="minorHAnsi" w:hAnsiTheme="minorHAnsi"/>
          <w:sz w:val="22"/>
          <w:szCs w:val="22"/>
          <w:lang w:val="en"/>
        </w:rPr>
        <w:lastRenderedPageBreak/>
        <w:t>provides access to current threat levels, weather reports and wildfire updates, as well as up-to-the-minute news feeds for emergency preparedness and evacuation.</w:t>
      </w:r>
    </w:p>
    <w:p w:rsidR="00AC1A81" w:rsidRPr="00DC5B26" w:rsidRDefault="00AC1A81" w:rsidP="00AC1A81">
      <w:pPr>
        <w:pStyle w:val="ListParagraph"/>
        <w:spacing w:after="160" w:line="259" w:lineRule="auto"/>
        <w:ind w:left="1440"/>
        <w:contextualSpacing/>
        <w:rPr>
          <w:rFonts w:asciiTheme="minorHAnsi" w:hAnsiTheme="minorHAnsi"/>
          <w:sz w:val="22"/>
          <w:szCs w:val="22"/>
        </w:rPr>
      </w:pPr>
    </w:p>
    <w:p w:rsidR="002C6881" w:rsidRPr="00B07B4C" w:rsidRDefault="002C6881" w:rsidP="00AC1A81">
      <w:pPr>
        <w:pStyle w:val="ListParagraph"/>
        <w:numPr>
          <w:ilvl w:val="0"/>
          <w:numId w:val="18"/>
        </w:numPr>
        <w:spacing w:after="160" w:line="259" w:lineRule="auto"/>
        <w:contextualSpacing/>
        <w:rPr>
          <w:rFonts w:asciiTheme="minorHAnsi" w:hAnsiTheme="minorHAnsi"/>
          <w:sz w:val="22"/>
          <w:szCs w:val="22"/>
        </w:rPr>
      </w:pPr>
      <w:r w:rsidRPr="00B07B4C">
        <w:rPr>
          <w:rFonts w:asciiTheme="minorHAnsi" w:hAnsiTheme="minorHAnsi"/>
          <w:sz w:val="22"/>
          <w:szCs w:val="22"/>
          <w:lang w:val="en"/>
        </w:rPr>
        <w:t>The Leon EOC should review the Florida Power and Light operational plan for communication with their customers as a best practice. Below is a sample of their messages to customers during Hurricane Mathew.</w:t>
      </w:r>
    </w:p>
    <w:p w:rsidR="002C6881" w:rsidRPr="00DC5B26" w:rsidRDefault="002C6881" w:rsidP="004337D0">
      <w:pPr>
        <w:pStyle w:val="ListParagraph"/>
        <w:numPr>
          <w:ilvl w:val="1"/>
          <w:numId w:val="18"/>
        </w:numPr>
        <w:shd w:val="clear" w:color="auto" w:fill="FFFFFF"/>
        <w:contextualSpacing/>
        <w:rPr>
          <w:rFonts w:asciiTheme="minorHAnsi" w:hAnsiTheme="minorHAnsi"/>
          <w:i/>
          <w:sz w:val="22"/>
          <w:szCs w:val="22"/>
        </w:rPr>
      </w:pPr>
      <w:r w:rsidRPr="00DC5B26">
        <w:rPr>
          <w:rFonts w:asciiTheme="minorHAnsi" w:eastAsia="Times New Roman" w:hAnsiTheme="minorHAnsi" w:cs="Arial"/>
          <w:i/>
          <w:color w:val="222222"/>
          <w:sz w:val="22"/>
          <w:szCs w:val="22"/>
        </w:rPr>
        <w:t xml:space="preserve">“As we continue to make progress in South Florida, we have moved our resources into the central and northern parts of our service area, aggressively attacking outages. The Treasure Coast and northern East Coast counties can expect to be restored by end of day Sunday, Oct. 9.  You may have already heard from one of our automated phone notifications that we are now working on the main line serving you and may have your power back on by end of day today, unless there </w:t>
      </w:r>
      <w:proofErr w:type="gramStart"/>
      <w:r w:rsidRPr="00DC5B26">
        <w:rPr>
          <w:rFonts w:asciiTheme="minorHAnsi" w:eastAsia="Times New Roman" w:hAnsiTheme="minorHAnsi" w:cs="Arial"/>
          <w:i/>
          <w:color w:val="222222"/>
          <w:sz w:val="22"/>
          <w:szCs w:val="22"/>
        </w:rPr>
        <w:t>is severe damage, flooding, or additional issues</w:t>
      </w:r>
      <w:proofErr w:type="gramEnd"/>
      <w:r w:rsidRPr="00DC5B26">
        <w:rPr>
          <w:rFonts w:asciiTheme="minorHAnsi" w:eastAsia="Times New Roman" w:hAnsiTheme="minorHAnsi" w:cs="Arial"/>
          <w:i/>
          <w:color w:val="222222"/>
          <w:sz w:val="22"/>
          <w:szCs w:val="22"/>
        </w:rPr>
        <w:t xml:space="preserve"> with your neighborhood's line. We thank you for your patience and will continue working to get your power back on safely and as quickly as possible. We have thousands of resources in the field working to restore power safely and as quickly as possible. Our crews are being helped by in- and out-of-state workers from other utilities and electrical contractors. We'll continue to work around the clock to restore power to your neighborhood. We sincerely appreciate your patience and ask you to please stay away from downed power lines and flooded areas.”</w:t>
      </w:r>
    </w:p>
    <w:p w:rsidR="002C6881" w:rsidRPr="00DC5B26" w:rsidRDefault="002C6881" w:rsidP="00AC1A81">
      <w:pPr>
        <w:pStyle w:val="ListParagraph"/>
        <w:numPr>
          <w:ilvl w:val="1"/>
          <w:numId w:val="18"/>
        </w:numPr>
        <w:shd w:val="clear" w:color="auto" w:fill="FFFFFF"/>
        <w:contextualSpacing/>
        <w:rPr>
          <w:rFonts w:asciiTheme="minorHAnsi" w:hAnsiTheme="minorHAnsi"/>
          <w:sz w:val="22"/>
          <w:szCs w:val="22"/>
        </w:rPr>
      </w:pPr>
      <w:r w:rsidRPr="00DC5B26">
        <w:rPr>
          <w:rFonts w:asciiTheme="minorHAnsi" w:eastAsia="Times New Roman" w:hAnsiTheme="minorHAnsi" w:cs="Arial"/>
          <w:color w:val="222222"/>
          <w:sz w:val="22"/>
          <w:szCs w:val="22"/>
        </w:rPr>
        <w:t xml:space="preserve">This message provides three important pieces of information.  </w:t>
      </w:r>
    </w:p>
    <w:p w:rsidR="002C6881" w:rsidRPr="00DC5B26" w:rsidRDefault="002C6881" w:rsidP="00AC1A81">
      <w:pPr>
        <w:pStyle w:val="ListParagraph"/>
        <w:numPr>
          <w:ilvl w:val="2"/>
          <w:numId w:val="18"/>
        </w:numPr>
        <w:shd w:val="clear" w:color="auto" w:fill="FFFFFF"/>
        <w:contextualSpacing/>
        <w:rPr>
          <w:rFonts w:asciiTheme="minorHAnsi" w:hAnsiTheme="minorHAnsi"/>
          <w:sz w:val="22"/>
          <w:szCs w:val="22"/>
        </w:rPr>
      </w:pPr>
      <w:r w:rsidRPr="00DC5B26">
        <w:rPr>
          <w:rFonts w:asciiTheme="minorHAnsi" w:eastAsia="Times New Roman" w:hAnsiTheme="minorHAnsi" w:cs="Arial"/>
          <w:color w:val="222222"/>
          <w:sz w:val="22"/>
          <w:szCs w:val="22"/>
        </w:rPr>
        <w:t xml:space="preserve">Where </w:t>
      </w:r>
      <w:r w:rsidR="00017F41">
        <w:rPr>
          <w:rFonts w:asciiTheme="minorHAnsi" w:eastAsia="Times New Roman" w:hAnsiTheme="minorHAnsi" w:cs="Arial"/>
          <w:color w:val="222222"/>
          <w:sz w:val="22"/>
          <w:szCs w:val="22"/>
        </w:rPr>
        <w:t>are they</w:t>
      </w:r>
      <w:r w:rsidRPr="00DC5B26">
        <w:rPr>
          <w:rFonts w:asciiTheme="minorHAnsi" w:eastAsia="Times New Roman" w:hAnsiTheme="minorHAnsi" w:cs="Arial"/>
          <w:color w:val="222222"/>
          <w:sz w:val="22"/>
          <w:szCs w:val="22"/>
        </w:rPr>
        <w:t xml:space="preserve"> working now?</w:t>
      </w:r>
    </w:p>
    <w:p w:rsidR="002C6881" w:rsidRPr="00DC5B26" w:rsidRDefault="002C6881" w:rsidP="00AC1A81">
      <w:pPr>
        <w:pStyle w:val="ListParagraph"/>
        <w:numPr>
          <w:ilvl w:val="2"/>
          <w:numId w:val="18"/>
        </w:numPr>
        <w:shd w:val="clear" w:color="auto" w:fill="FFFFFF"/>
        <w:contextualSpacing/>
        <w:rPr>
          <w:rFonts w:asciiTheme="minorHAnsi" w:hAnsiTheme="minorHAnsi"/>
          <w:sz w:val="22"/>
          <w:szCs w:val="22"/>
        </w:rPr>
      </w:pPr>
      <w:r w:rsidRPr="00DC5B26">
        <w:rPr>
          <w:rFonts w:asciiTheme="minorHAnsi" w:eastAsia="Times New Roman" w:hAnsiTheme="minorHAnsi" w:cs="Arial"/>
          <w:color w:val="222222"/>
          <w:sz w:val="22"/>
          <w:szCs w:val="22"/>
        </w:rPr>
        <w:t>When can I expect</w:t>
      </w:r>
      <w:r w:rsidR="00017F41">
        <w:rPr>
          <w:rFonts w:asciiTheme="minorHAnsi" w:eastAsia="Times New Roman" w:hAnsiTheme="minorHAnsi" w:cs="Arial"/>
          <w:color w:val="222222"/>
          <w:sz w:val="22"/>
          <w:szCs w:val="22"/>
        </w:rPr>
        <w:t xml:space="preserve"> my power to be restored if they’re</w:t>
      </w:r>
      <w:r w:rsidRPr="00DC5B26">
        <w:rPr>
          <w:rFonts w:asciiTheme="minorHAnsi" w:eastAsia="Times New Roman" w:hAnsiTheme="minorHAnsi" w:cs="Arial"/>
          <w:color w:val="222222"/>
          <w:sz w:val="22"/>
          <w:szCs w:val="22"/>
        </w:rPr>
        <w:t xml:space="preserve"> in the current work area</w:t>
      </w:r>
      <w:r w:rsidR="00C35984">
        <w:rPr>
          <w:rFonts w:asciiTheme="minorHAnsi" w:eastAsia="Times New Roman" w:hAnsiTheme="minorHAnsi" w:cs="Arial"/>
          <w:color w:val="222222"/>
          <w:sz w:val="22"/>
          <w:szCs w:val="22"/>
        </w:rPr>
        <w:t>?</w:t>
      </w:r>
    </w:p>
    <w:p w:rsidR="002C6881" w:rsidRPr="00DC5B26" w:rsidRDefault="002C6881" w:rsidP="00AC1A81">
      <w:pPr>
        <w:pStyle w:val="ListParagraph"/>
        <w:numPr>
          <w:ilvl w:val="2"/>
          <w:numId w:val="18"/>
        </w:numPr>
        <w:shd w:val="clear" w:color="auto" w:fill="FFFFFF"/>
        <w:contextualSpacing/>
        <w:rPr>
          <w:rFonts w:asciiTheme="minorHAnsi" w:hAnsiTheme="minorHAnsi"/>
          <w:sz w:val="22"/>
          <w:szCs w:val="22"/>
        </w:rPr>
      </w:pPr>
      <w:r w:rsidRPr="00DC5B26">
        <w:rPr>
          <w:rFonts w:asciiTheme="minorHAnsi" w:eastAsia="Times New Roman" w:hAnsiTheme="minorHAnsi" w:cs="Arial"/>
          <w:color w:val="222222"/>
          <w:sz w:val="22"/>
          <w:szCs w:val="22"/>
        </w:rPr>
        <w:t>A consistent safety massage reminder.</w:t>
      </w:r>
    </w:p>
    <w:p w:rsidR="00AC1A81" w:rsidRPr="00DC5B26" w:rsidRDefault="00AC1A81" w:rsidP="00AC1A81">
      <w:pPr>
        <w:pStyle w:val="ListParagraph"/>
        <w:shd w:val="clear" w:color="auto" w:fill="FFFFFF"/>
        <w:ind w:left="2160"/>
        <w:contextualSpacing/>
        <w:rPr>
          <w:rFonts w:asciiTheme="minorHAnsi" w:hAnsiTheme="minorHAnsi"/>
          <w:sz w:val="22"/>
          <w:szCs w:val="22"/>
        </w:rPr>
      </w:pPr>
    </w:p>
    <w:p w:rsidR="002C6881" w:rsidRPr="00B07B4C" w:rsidRDefault="002C6881" w:rsidP="00AC1A81">
      <w:pPr>
        <w:pStyle w:val="ListParagraph"/>
        <w:numPr>
          <w:ilvl w:val="0"/>
          <w:numId w:val="18"/>
        </w:numPr>
        <w:spacing w:after="160" w:line="259" w:lineRule="auto"/>
        <w:contextualSpacing/>
        <w:rPr>
          <w:rFonts w:asciiTheme="minorHAnsi" w:hAnsiTheme="minorHAnsi"/>
          <w:sz w:val="22"/>
          <w:szCs w:val="22"/>
        </w:rPr>
      </w:pPr>
      <w:r w:rsidRPr="00B07B4C">
        <w:rPr>
          <w:rFonts w:asciiTheme="minorHAnsi" w:hAnsiTheme="minorHAnsi"/>
          <w:sz w:val="22"/>
          <w:szCs w:val="22"/>
        </w:rPr>
        <w:t>The County’s Emergency Operation Center activated a Joint Information Center (ESF 14), but it seems the bulk of the effort was to provide press releases and press conferences.  Many if not most</w:t>
      </w:r>
      <w:r w:rsidR="00C35984">
        <w:rPr>
          <w:rFonts w:asciiTheme="minorHAnsi" w:hAnsiTheme="minorHAnsi"/>
          <w:sz w:val="22"/>
          <w:szCs w:val="22"/>
        </w:rPr>
        <w:t>,</w:t>
      </w:r>
      <w:r w:rsidRPr="00B07B4C">
        <w:rPr>
          <w:rFonts w:asciiTheme="minorHAnsi" w:hAnsiTheme="minorHAnsi"/>
          <w:sz w:val="22"/>
          <w:szCs w:val="22"/>
        </w:rPr>
        <w:t xml:space="preserve"> residents did not receive their information through this source because the power was out.</w:t>
      </w:r>
    </w:p>
    <w:p w:rsidR="00AC1A81" w:rsidRPr="00DC5B26" w:rsidRDefault="00AC1A81" w:rsidP="00AC1A81">
      <w:pPr>
        <w:pStyle w:val="ListParagraph"/>
        <w:spacing w:after="160" w:line="259" w:lineRule="auto"/>
        <w:contextualSpacing/>
        <w:rPr>
          <w:rFonts w:asciiTheme="minorHAnsi" w:hAnsiTheme="minorHAnsi"/>
          <w:sz w:val="22"/>
          <w:szCs w:val="22"/>
          <w:u w:val="single"/>
        </w:rPr>
      </w:pPr>
    </w:p>
    <w:p w:rsidR="002C6881" w:rsidRPr="00B07B4C" w:rsidRDefault="002C6881" w:rsidP="00AC1A81">
      <w:pPr>
        <w:pStyle w:val="ListParagraph"/>
        <w:numPr>
          <w:ilvl w:val="0"/>
          <w:numId w:val="18"/>
        </w:numPr>
        <w:spacing w:after="160" w:line="259" w:lineRule="auto"/>
        <w:contextualSpacing/>
        <w:rPr>
          <w:rFonts w:asciiTheme="minorHAnsi" w:hAnsiTheme="minorHAnsi"/>
          <w:sz w:val="22"/>
          <w:szCs w:val="22"/>
        </w:rPr>
      </w:pPr>
      <w:r w:rsidRPr="00B07B4C">
        <w:rPr>
          <w:rFonts w:asciiTheme="minorHAnsi" w:hAnsiTheme="minorHAnsi"/>
          <w:sz w:val="22"/>
          <w:szCs w:val="22"/>
        </w:rPr>
        <w:t xml:space="preserve">Today’s </w:t>
      </w:r>
      <w:r w:rsidR="00B07B4C">
        <w:rPr>
          <w:rFonts w:asciiTheme="minorHAnsi" w:hAnsiTheme="minorHAnsi"/>
          <w:sz w:val="22"/>
          <w:szCs w:val="22"/>
        </w:rPr>
        <w:t>communication</w:t>
      </w:r>
      <w:r w:rsidRPr="00B07B4C">
        <w:rPr>
          <w:rFonts w:asciiTheme="minorHAnsi" w:hAnsiTheme="minorHAnsi"/>
          <w:sz w:val="22"/>
          <w:szCs w:val="22"/>
        </w:rPr>
        <w:t xml:space="preserve"> </w:t>
      </w:r>
      <w:proofErr w:type="gramStart"/>
      <w:r w:rsidRPr="00B07B4C">
        <w:rPr>
          <w:rFonts w:asciiTheme="minorHAnsi" w:hAnsiTheme="minorHAnsi"/>
          <w:sz w:val="22"/>
          <w:szCs w:val="22"/>
        </w:rPr>
        <w:t>hub for most residents are</w:t>
      </w:r>
      <w:proofErr w:type="gramEnd"/>
      <w:r w:rsidRPr="00B07B4C">
        <w:rPr>
          <w:rFonts w:asciiTheme="minorHAnsi" w:hAnsiTheme="minorHAnsi"/>
          <w:sz w:val="22"/>
          <w:szCs w:val="22"/>
        </w:rPr>
        <w:t xml:space="preserve"> their smart phones.  </w:t>
      </w:r>
    </w:p>
    <w:p w:rsidR="002C6881" w:rsidRPr="00DC5B26" w:rsidRDefault="002C6881" w:rsidP="00AC1A81">
      <w:pPr>
        <w:pStyle w:val="ListParagraph"/>
        <w:numPr>
          <w:ilvl w:val="1"/>
          <w:numId w:val="18"/>
        </w:numPr>
        <w:spacing w:after="160" w:line="259" w:lineRule="auto"/>
        <w:contextualSpacing/>
        <w:rPr>
          <w:rFonts w:asciiTheme="minorHAnsi" w:hAnsiTheme="minorHAnsi"/>
          <w:sz w:val="22"/>
          <w:szCs w:val="22"/>
        </w:rPr>
      </w:pPr>
      <w:r w:rsidRPr="00DC5B26">
        <w:rPr>
          <w:rFonts w:asciiTheme="minorHAnsi" w:hAnsiTheme="minorHAnsi"/>
          <w:sz w:val="22"/>
          <w:szCs w:val="22"/>
        </w:rPr>
        <w:t xml:space="preserve">While they may be comfortable using web pages, Facebook and Twitter, during a storm, text seems to be the most reliable method of receiving messages.  </w:t>
      </w:r>
    </w:p>
    <w:p w:rsidR="00AC1A81" w:rsidRPr="00DC5B26" w:rsidRDefault="002C6881" w:rsidP="00AC1A81">
      <w:pPr>
        <w:pStyle w:val="ListParagraph"/>
        <w:numPr>
          <w:ilvl w:val="1"/>
          <w:numId w:val="18"/>
        </w:numPr>
        <w:spacing w:after="160" w:line="259" w:lineRule="auto"/>
        <w:contextualSpacing/>
        <w:rPr>
          <w:rFonts w:asciiTheme="minorHAnsi" w:hAnsiTheme="minorHAnsi"/>
          <w:sz w:val="22"/>
          <w:szCs w:val="22"/>
        </w:rPr>
      </w:pPr>
      <w:r w:rsidRPr="00DC5B26">
        <w:rPr>
          <w:rFonts w:asciiTheme="minorHAnsi" w:hAnsiTheme="minorHAnsi"/>
          <w:sz w:val="22"/>
          <w:szCs w:val="22"/>
        </w:rPr>
        <w:t>Web pages provide a wealth of</w:t>
      </w:r>
      <w:r w:rsidR="009F540A">
        <w:rPr>
          <w:rFonts w:asciiTheme="minorHAnsi" w:hAnsiTheme="minorHAnsi"/>
          <w:sz w:val="22"/>
          <w:szCs w:val="22"/>
        </w:rPr>
        <w:t xml:space="preserve"> information</w:t>
      </w:r>
      <w:r w:rsidR="00C35984">
        <w:rPr>
          <w:rFonts w:asciiTheme="minorHAnsi" w:hAnsiTheme="minorHAnsi"/>
          <w:sz w:val="22"/>
          <w:szCs w:val="22"/>
        </w:rPr>
        <w:t>,</w:t>
      </w:r>
      <w:r w:rsidR="009F540A">
        <w:rPr>
          <w:rFonts w:asciiTheme="minorHAnsi" w:hAnsiTheme="minorHAnsi"/>
          <w:sz w:val="22"/>
          <w:szCs w:val="22"/>
        </w:rPr>
        <w:t xml:space="preserve"> but they require an </w:t>
      </w:r>
      <w:r w:rsidRPr="00DC5B26">
        <w:rPr>
          <w:rFonts w:asciiTheme="minorHAnsi" w:hAnsiTheme="minorHAnsi"/>
          <w:sz w:val="22"/>
          <w:szCs w:val="22"/>
        </w:rPr>
        <w:t xml:space="preserve">internet connection and a web page that is </w:t>
      </w:r>
      <w:r w:rsidR="009F540A">
        <w:rPr>
          <w:rFonts w:asciiTheme="minorHAnsi" w:hAnsiTheme="minorHAnsi"/>
          <w:sz w:val="22"/>
          <w:szCs w:val="22"/>
        </w:rPr>
        <w:t>mobile</w:t>
      </w:r>
      <w:r w:rsidR="00C35984">
        <w:rPr>
          <w:rFonts w:asciiTheme="minorHAnsi" w:hAnsiTheme="minorHAnsi"/>
          <w:sz w:val="22"/>
          <w:szCs w:val="22"/>
        </w:rPr>
        <w:t>-</w:t>
      </w:r>
      <w:r w:rsidR="009F540A">
        <w:rPr>
          <w:rFonts w:asciiTheme="minorHAnsi" w:hAnsiTheme="minorHAnsi"/>
          <w:sz w:val="22"/>
          <w:szCs w:val="22"/>
        </w:rPr>
        <w:t xml:space="preserve">friendly </w:t>
      </w:r>
      <w:r w:rsidR="00012575">
        <w:rPr>
          <w:rFonts w:asciiTheme="minorHAnsi" w:hAnsiTheme="minorHAnsi"/>
          <w:sz w:val="22"/>
          <w:szCs w:val="22"/>
        </w:rPr>
        <w:t xml:space="preserve">or responsive in design </w:t>
      </w:r>
      <w:r w:rsidRPr="00DC5B26">
        <w:rPr>
          <w:rFonts w:asciiTheme="minorHAnsi" w:hAnsiTheme="minorHAnsi"/>
          <w:sz w:val="22"/>
          <w:szCs w:val="22"/>
        </w:rPr>
        <w:t xml:space="preserve">for smart phones.  During a storm, </w:t>
      </w:r>
      <w:r w:rsidR="00012575" w:rsidRPr="00DC5B26">
        <w:rPr>
          <w:rFonts w:asciiTheme="minorHAnsi" w:hAnsiTheme="minorHAnsi"/>
          <w:sz w:val="22"/>
          <w:szCs w:val="22"/>
        </w:rPr>
        <w:t>high-speed</w:t>
      </w:r>
      <w:r w:rsidRPr="00DC5B26">
        <w:rPr>
          <w:rFonts w:asciiTheme="minorHAnsi" w:hAnsiTheme="minorHAnsi"/>
          <w:sz w:val="22"/>
          <w:szCs w:val="22"/>
        </w:rPr>
        <w:t xml:space="preserve"> internet may not be available, as was the case with Hurricane Hermine.</w:t>
      </w:r>
    </w:p>
    <w:p w:rsidR="002C6881" w:rsidRPr="00DC5B26" w:rsidRDefault="009104C4" w:rsidP="00AC1A81">
      <w:pPr>
        <w:pStyle w:val="ListParagraph"/>
        <w:spacing w:after="160" w:line="259" w:lineRule="auto"/>
        <w:ind w:left="1440"/>
        <w:contextualSpacing/>
        <w:rPr>
          <w:rFonts w:asciiTheme="minorHAnsi" w:hAnsiTheme="minorHAnsi"/>
          <w:sz w:val="22"/>
          <w:szCs w:val="22"/>
        </w:rPr>
      </w:pPr>
      <w:r w:rsidRPr="00012575">
        <w:rPr>
          <w:rFonts w:asciiTheme="minorHAnsi" w:hAnsiTheme="minorHAnsi"/>
          <w:noProof/>
          <w:sz w:val="22"/>
          <w:szCs w:val="22"/>
        </w:rPr>
        <w:drawing>
          <wp:anchor distT="0" distB="0" distL="114300" distR="114300" simplePos="0" relativeHeight="251665408" behindDoc="1" locked="0" layoutInCell="1" allowOverlap="1" wp14:anchorId="7D529FD5" wp14:editId="65CAA8CF">
            <wp:simplePos x="0" y="0"/>
            <wp:positionH relativeFrom="margin">
              <wp:posOffset>4281170</wp:posOffset>
            </wp:positionH>
            <wp:positionV relativeFrom="paragraph">
              <wp:posOffset>175260</wp:posOffset>
            </wp:positionV>
            <wp:extent cx="1423670" cy="1492885"/>
            <wp:effectExtent l="0" t="0" r="5080" b="0"/>
            <wp:wrapTight wrapText="bothSides">
              <wp:wrapPolygon edited="0">
                <wp:start x="0" y="0"/>
                <wp:lineTo x="0" y="21223"/>
                <wp:lineTo x="21388" y="21223"/>
                <wp:lineTo x="213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watch.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23670" cy="1492885"/>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rPr>
        <w:t xml:space="preserve"> </w:t>
      </w:r>
    </w:p>
    <w:p w:rsidR="002C6881" w:rsidRPr="00012575" w:rsidRDefault="002C6881" w:rsidP="00AC1A81">
      <w:pPr>
        <w:pStyle w:val="ListParagraph"/>
        <w:numPr>
          <w:ilvl w:val="0"/>
          <w:numId w:val="18"/>
        </w:numPr>
        <w:spacing w:after="160" w:line="259" w:lineRule="auto"/>
        <w:contextualSpacing/>
        <w:rPr>
          <w:rFonts w:asciiTheme="minorHAnsi" w:hAnsiTheme="minorHAnsi"/>
          <w:sz w:val="22"/>
          <w:szCs w:val="22"/>
        </w:rPr>
      </w:pPr>
      <w:r w:rsidRPr="00012575">
        <w:rPr>
          <w:rFonts w:asciiTheme="minorHAnsi" w:hAnsiTheme="minorHAnsi"/>
          <w:sz w:val="22"/>
          <w:szCs w:val="22"/>
        </w:rPr>
        <w:t xml:space="preserve">The public wants to know the truth/facts, and they want to hear </w:t>
      </w:r>
      <w:r w:rsidR="00C74946" w:rsidRPr="00012575">
        <w:rPr>
          <w:rFonts w:asciiTheme="minorHAnsi" w:hAnsiTheme="minorHAnsi"/>
          <w:sz w:val="22"/>
          <w:szCs w:val="22"/>
        </w:rPr>
        <w:t xml:space="preserve">it </w:t>
      </w:r>
      <w:r w:rsidRPr="00012575">
        <w:rPr>
          <w:rFonts w:asciiTheme="minorHAnsi" w:hAnsiTheme="minorHAnsi"/>
          <w:sz w:val="22"/>
          <w:szCs w:val="22"/>
        </w:rPr>
        <w:t xml:space="preserve">as soon as possible.  </w:t>
      </w:r>
    </w:p>
    <w:p w:rsidR="002C6881" w:rsidRPr="00012575" w:rsidRDefault="002C6881" w:rsidP="00AC1A81">
      <w:pPr>
        <w:pStyle w:val="ListParagraph"/>
        <w:numPr>
          <w:ilvl w:val="1"/>
          <w:numId w:val="18"/>
        </w:numPr>
        <w:spacing w:after="160" w:line="259" w:lineRule="auto"/>
        <w:contextualSpacing/>
        <w:rPr>
          <w:rFonts w:asciiTheme="minorHAnsi" w:hAnsiTheme="minorHAnsi"/>
          <w:sz w:val="22"/>
          <w:szCs w:val="22"/>
        </w:rPr>
      </w:pPr>
      <w:r w:rsidRPr="00012575">
        <w:rPr>
          <w:rFonts w:asciiTheme="minorHAnsi" w:hAnsiTheme="minorHAnsi"/>
          <w:sz w:val="22"/>
          <w:szCs w:val="22"/>
        </w:rPr>
        <w:t>If the storm has caused serious infrastructure damage</w:t>
      </w:r>
      <w:r w:rsidR="00C35984">
        <w:rPr>
          <w:rFonts w:asciiTheme="minorHAnsi" w:hAnsiTheme="minorHAnsi"/>
          <w:sz w:val="22"/>
          <w:szCs w:val="22"/>
        </w:rPr>
        <w:t xml:space="preserve">, explain </w:t>
      </w:r>
      <w:r w:rsidRPr="00012575">
        <w:rPr>
          <w:rFonts w:asciiTheme="minorHAnsi" w:hAnsiTheme="minorHAnsi"/>
          <w:sz w:val="22"/>
          <w:szCs w:val="22"/>
        </w:rPr>
        <w:t xml:space="preserve">what the implications are.  </w:t>
      </w:r>
    </w:p>
    <w:p w:rsidR="00D52CE4" w:rsidRDefault="002C6881" w:rsidP="00AC1A81">
      <w:pPr>
        <w:pStyle w:val="ListParagraph"/>
        <w:numPr>
          <w:ilvl w:val="1"/>
          <w:numId w:val="18"/>
        </w:numPr>
        <w:spacing w:after="160" w:line="259" w:lineRule="auto"/>
        <w:contextualSpacing/>
        <w:rPr>
          <w:rFonts w:asciiTheme="minorHAnsi" w:hAnsiTheme="minorHAnsi"/>
          <w:sz w:val="22"/>
          <w:szCs w:val="22"/>
        </w:rPr>
      </w:pPr>
      <w:r w:rsidRPr="00012575">
        <w:rPr>
          <w:rFonts w:asciiTheme="minorHAnsi" w:hAnsiTheme="minorHAnsi"/>
          <w:sz w:val="22"/>
          <w:szCs w:val="22"/>
        </w:rPr>
        <w:t>Rather than concentrate on what percentage of the power has been restored</w:t>
      </w:r>
      <w:r w:rsidR="00C35984">
        <w:rPr>
          <w:rFonts w:asciiTheme="minorHAnsi" w:hAnsiTheme="minorHAnsi"/>
          <w:sz w:val="22"/>
          <w:szCs w:val="22"/>
        </w:rPr>
        <w:t>,</w:t>
      </w:r>
      <w:r w:rsidRPr="00012575">
        <w:rPr>
          <w:rFonts w:asciiTheme="minorHAnsi" w:hAnsiTheme="minorHAnsi"/>
          <w:sz w:val="22"/>
          <w:szCs w:val="22"/>
        </w:rPr>
        <w:t xml:space="preserve"> let the public know how long it will be to restore all of the service. </w:t>
      </w:r>
    </w:p>
    <w:p w:rsidR="00AC1A81" w:rsidRDefault="00D52CE4" w:rsidP="00D52CE4">
      <w:pPr>
        <w:pStyle w:val="ListParagraph"/>
        <w:numPr>
          <w:ilvl w:val="1"/>
          <w:numId w:val="18"/>
        </w:numPr>
        <w:spacing w:after="160" w:line="259" w:lineRule="auto"/>
        <w:contextualSpacing/>
        <w:rPr>
          <w:rFonts w:asciiTheme="minorHAnsi" w:hAnsiTheme="minorHAnsi"/>
          <w:sz w:val="22"/>
          <w:szCs w:val="22"/>
        </w:rPr>
      </w:pPr>
      <w:r>
        <w:rPr>
          <w:rFonts w:asciiTheme="minorHAnsi" w:hAnsiTheme="minorHAnsi"/>
          <w:sz w:val="22"/>
          <w:szCs w:val="22"/>
        </w:rPr>
        <w:t>Never speculate</w:t>
      </w:r>
      <w:r w:rsidR="00C35984">
        <w:rPr>
          <w:rFonts w:asciiTheme="minorHAnsi" w:hAnsiTheme="minorHAnsi"/>
          <w:sz w:val="22"/>
          <w:szCs w:val="22"/>
        </w:rPr>
        <w:t>.</w:t>
      </w:r>
    </w:p>
    <w:p w:rsidR="00D52CE4" w:rsidRDefault="00D52CE4" w:rsidP="00D52CE4">
      <w:pPr>
        <w:pStyle w:val="ListParagraph"/>
        <w:spacing w:after="160" w:line="259" w:lineRule="auto"/>
        <w:contextualSpacing/>
        <w:rPr>
          <w:rFonts w:asciiTheme="minorHAnsi" w:hAnsiTheme="minorHAnsi"/>
          <w:sz w:val="22"/>
          <w:szCs w:val="22"/>
        </w:rPr>
      </w:pPr>
    </w:p>
    <w:p w:rsidR="00D52CE4" w:rsidRDefault="00D52CE4" w:rsidP="00D52CE4">
      <w:pPr>
        <w:pStyle w:val="ListParagraph"/>
        <w:spacing w:after="160" w:line="259" w:lineRule="auto"/>
        <w:contextualSpacing/>
        <w:rPr>
          <w:rFonts w:asciiTheme="minorHAnsi" w:hAnsiTheme="minorHAnsi"/>
          <w:sz w:val="22"/>
          <w:szCs w:val="22"/>
        </w:rPr>
      </w:pPr>
    </w:p>
    <w:p w:rsidR="00D52CE4" w:rsidRDefault="00D52CE4" w:rsidP="00D52CE4">
      <w:pPr>
        <w:pStyle w:val="ListParagraph"/>
        <w:spacing w:after="160" w:line="259" w:lineRule="auto"/>
        <w:contextualSpacing/>
        <w:rPr>
          <w:rFonts w:asciiTheme="minorHAnsi" w:hAnsiTheme="minorHAnsi"/>
          <w:sz w:val="22"/>
          <w:szCs w:val="22"/>
        </w:rPr>
      </w:pPr>
    </w:p>
    <w:p w:rsidR="00D52CE4" w:rsidRPr="00DC5B26" w:rsidRDefault="00D52CE4" w:rsidP="00D52CE4">
      <w:pPr>
        <w:pStyle w:val="ListParagraph"/>
        <w:spacing w:after="160" w:line="259" w:lineRule="auto"/>
        <w:contextualSpacing/>
        <w:rPr>
          <w:rFonts w:asciiTheme="minorHAnsi" w:hAnsiTheme="minorHAnsi"/>
          <w:sz w:val="22"/>
          <w:szCs w:val="22"/>
        </w:rPr>
      </w:pPr>
    </w:p>
    <w:p w:rsidR="002C6881" w:rsidRPr="00D52CE4" w:rsidRDefault="002C6881" w:rsidP="00AC1A81">
      <w:pPr>
        <w:pStyle w:val="ListParagraph"/>
        <w:numPr>
          <w:ilvl w:val="0"/>
          <w:numId w:val="18"/>
        </w:numPr>
        <w:spacing w:after="160" w:line="259" w:lineRule="auto"/>
        <w:contextualSpacing/>
        <w:rPr>
          <w:rFonts w:asciiTheme="minorHAnsi" w:hAnsiTheme="minorHAnsi"/>
          <w:sz w:val="22"/>
          <w:szCs w:val="22"/>
        </w:rPr>
      </w:pPr>
      <w:r w:rsidRPr="00D52CE4">
        <w:rPr>
          <w:rFonts w:asciiTheme="minorHAnsi" w:hAnsiTheme="minorHAnsi"/>
          <w:sz w:val="22"/>
          <w:szCs w:val="22"/>
        </w:rPr>
        <w:t>There needs to a viable method for citizens to make an inquiry and feel confident they wil</w:t>
      </w:r>
      <w:r w:rsidR="00017F41">
        <w:rPr>
          <w:rFonts w:asciiTheme="minorHAnsi" w:hAnsiTheme="minorHAnsi"/>
          <w:sz w:val="22"/>
          <w:szCs w:val="22"/>
        </w:rPr>
        <w:t>l receive a response from the County or the Ci</w:t>
      </w:r>
      <w:r w:rsidRPr="00D52CE4">
        <w:rPr>
          <w:rFonts w:asciiTheme="minorHAnsi" w:hAnsiTheme="minorHAnsi"/>
          <w:sz w:val="22"/>
          <w:szCs w:val="22"/>
        </w:rPr>
        <w:t xml:space="preserve">ty.  This was not the case during Hermine.  </w:t>
      </w:r>
    </w:p>
    <w:p w:rsidR="002C6881" w:rsidRPr="00DC5B26" w:rsidRDefault="002C6881" w:rsidP="00AC1A81">
      <w:pPr>
        <w:pStyle w:val="ListParagraph"/>
        <w:numPr>
          <w:ilvl w:val="2"/>
          <w:numId w:val="18"/>
        </w:numPr>
        <w:spacing w:after="160" w:line="259" w:lineRule="auto"/>
        <w:contextualSpacing/>
        <w:rPr>
          <w:rFonts w:asciiTheme="minorHAnsi" w:hAnsiTheme="minorHAnsi"/>
          <w:sz w:val="22"/>
          <w:szCs w:val="22"/>
        </w:rPr>
      </w:pPr>
      <w:r w:rsidRPr="00DC5B26">
        <w:rPr>
          <w:rFonts w:asciiTheme="minorHAnsi" w:hAnsiTheme="minorHAnsi"/>
          <w:sz w:val="22"/>
          <w:szCs w:val="22"/>
        </w:rPr>
        <w:t>C</w:t>
      </w:r>
      <w:r w:rsidR="004337D0" w:rsidRPr="00DC5B26">
        <w:rPr>
          <w:rFonts w:asciiTheme="minorHAnsi" w:hAnsiTheme="minorHAnsi"/>
          <w:sz w:val="22"/>
          <w:szCs w:val="22"/>
        </w:rPr>
        <w:t>oun</w:t>
      </w:r>
      <w:r w:rsidRPr="00DC5B26">
        <w:rPr>
          <w:rFonts w:asciiTheme="minorHAnsi" w:hAnsiTheme="minorHAnsi"/>
          <w:sz w:val="22"/>
          <w:szCs w:val="22"/>
        </w:rPr>
        <w:t>ty and C</w:t>
      </w:r>
      <w:r w:rsidR="004337D0" w:rsidRPr="00DC5B26">
        <w:rPr>
          <w:rFonts w:asciiTheme="minorHAnsi" w:hAnsiTheme="minorHAnsi"/>
          <w:sz w:val="22"/>
          <w:szCs w:val="22"/>
        </w:rPr>
        <w:t>i</w:t>
      </w:r>
      <w:r w:rsidRPr="00DC5B26">
        <w:rPr>
          <w:rFonts w:asciiTheme="minorHAnsi" w:hAnsiTheme="minorHAnsi"/>
          <w:sz w:val="22"/>
          <w:szCs w:val="22"/>
        </w:rPr>
        <w:t>ty Communication specialists can predict most of the questions citizens will have.</w:t>
      </w:r>
      <w:r w:rsidR="009104C4">
        <w:rPr>
          <w:rFonts w:asciiTheme="minorHAnsi" w:hAnsiTheme="minorHAnsi"/>
          <w:sz w:val="22"/>
          <w:szCs w:val="22"/>
        </w:rPr>
        <w:t xml:space="preserve"> These questions should be identified and answered in advance. This information should reside on a custom web page, the aforementioned mobile app and other digital platforms such as Facebook and Twitter. Residents will then be encouraged to seek answers to their questions through these approved platforms.</w:t>
      </w:r>
    </w:p>
    <w:p w:rsidR="002C6881" w:rsidRPr="00DC5B26" w:rsidRDefault="002C6881" w:rsidP="00834687">
      <w:pPr>
        <w:pStyle w:val="ListParagraph"/>
        <w:numPr>
          <w:ilvl w:val="2"/>
          <w:numId w:val="18"/>
        </w:numPr>
        <w:spacing w:after="160" w:line="259" w:lineRule="auto"/>
        <w:contextualSpacing/>
        <w:rPr>
          <w:rFonts w:asciiTheme="minorHAnsi" w:hAnsiTheme="minorHAnsi" w:cs="Calibri"/>
          <w:sz w:val="22"/>
          <w:szCs w:val="22"/>
        </w:rPr>
      </w:pPr>
      <w:r w:rsidRPr="00DC5B26">
        <w:rPr>
          <w:rFonts w:asciiTheme="minorHAnsi" w:hAnsiTheme="minorHAnsi"/>
          <w:sz w:val="22"/>
          <w:szCs w:val="22"/>
        </w:rPr>
        <w:t xml:space="preserve">Commercial live operator systems can be pre-staged with pre-approved scripts and serve as that human voice so valuable to people in crisis if the volume is too large </w:t>
      </w:r>
      <w:r w:rsidR="00830C6B">
        <w:rPr>
          <w:rFonts w:asciiTheme="minorHAnsi" w:hAnsiTheme="minorHAnsi"/>
          <w:sz w:val="22"/>
          <w:szCs w:val="22"/>
        </w:rPr>
        <w:t>f</w:t>
      </w:r>
      <w:r w:rsidRPr="00DC5B26">
        <w:rPr>
          <w:rFonts w:asciiTheme="minorHAnsi" w:hAnsiTheme="minorHAnsi"/>
          <w:sz w:val="22"/>
          <w:szCs w:val="22"/>
        </w:rPr>
        <w:t>or C</w:t>
      </w:r>
      <w:r w:rsidR="00834687" w:rsidRPr="00DC5B26">
        <w:rPr>
          <w:rFonts w:asciiTheme="minorHAnsi" w:hAnsiTheme="minorHAnsi"/>
          <w:sz w:val="22"/>
          <w:szCs w:val="22"/>
        </w:rPr>
        <w:t>oun</w:t>
      </w:r>
      <w:r w:rsidRPr="00DC5B26">
        <w:rPr>
          <w:rFonts w:asciiTheme="minorHAnsi" w:hAnsiTheme="minorHAnsi"/>
          <w:sz w:val="22"/>
          <w:szCs w:val="22"/>
        </w:rPr>
        <w:t>ty or C</w:t>
      </w:r>
      <w:r w:rsidR="00834687" w:rsidRPr="00DC5B26">
        <w:rPr>
          <w:rFonts w:asciiTheme="minorHAnsi" w:hAnsiTheme="minorHAnsi"/>
          <w:sz w:val="22"/>
          <w:szCs w:val="22"/>
        </w:rPr>
        <w:t>i</w:t>
      </w:r>
      <w:r w:rsidRPr="00DC5B26">
        <w:rPr>
          <w:rFonts w:asciiTheme="minorHAnsi" w:hAnsiTheme="minorHAnsi"/>
          <w:sz w:val="22"/>
          <w:szCs w:val="22"/>
        </w:rPr>
        <w:t>ty staff to manage.</w:t>
      </w:r>
    </w:p>
    <w:p w:rsidR="00014E70" w:rsidRPr="00DC5B26" w:rsidRDefault="00014E70" w:rsidP="0026646E">
      <w:pPr>
        <w:pStyle w:val="ListParagraph"/>
        <w:spacing w:after="160" w:line="259" w:lineRule="auto"/>
        <w:ind w:left="2160"/>
        <w:contextualSpacing/>
        <w:rPr>
          <w:rFonts w:asciiTheme="minorHAnsi" w:hAnsiTheme="minorHAnsi" w:cs="Calibri"/>
          <w:sz w:val="22"/>
          <w:szCs w:val="22"/>
        </w:rPr>
      </w:pPr>
    </w:p>
    <w:p w:rsidR="002C6881" w:rsidRPr="00DC5B26" w:rsidRDefault="002C6881" w:rsidP="002C6881">
      <w:pPr>
        <w:rPr>
          <w:rFonts w:asciiTheme="minorHAnsi" w:hAnsiTheme="minorHAnsi" w:cs="Calibri"/>
          <w:sz w:val="22"/>
          <w:szCs w:val="22"/>
        </w:rPr>
      </w:pPr>
    </w:p>
    <w:p w:rsidR="0021151F" w:rsidRPr="00DC5B26" w:rsidRDefault="0021151F" w:rsidP="00AC1A81">
      <w:pPr>
        <w:jc w:val="center"/>
        <w:rPr>
          <w:rFonts w:asciiTheme="minorHAnsi" w:hAnsiTheme="minorHAnsi" w:cs="Calibri"/>
          <w:b/>
          <w:sz w:val="22"/>
          <w:szCs w:val="22"/>
        </w:rPr>
      </w:pPr>
    </w:p>
    <w:p w:rsidR="0021151F" w:rsidRPr="00DC5B26" w:rsidRDefault="0021151F" w:rsidP="00AC1A81">
      <w:pPr>
        <w:jc w:val="center"/>
        <w:rPr>
          <w:rFonts w:asciiTheme="minorHAnsi" w:hAnsiTheme="minorHAnsi" w:cs="Calibri"/>
          <w:b/>
          <w:sz w:val="22"/>
          <w:szCs w:val="22"/>
        </w:rPr>
      </w:pPr>
    </w:p>
    <w:p w:rsidR="0021151F" w:rsidRDefault="0021151F"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Default="009104C4" w:rsidP="00AC1A81">
      <w:pPr>
        <w:jc w:val="center"/>
        <w:rPr>
          <w:rFonts w:asciiTheme="minorHAnsi" w:hAnsiTheme="minorHAnsi" w:cs="Calibri"/>
          <w:b/>
          <w:sz w:val="22"/>
          <w:szCs w:val="22"/>
        </w:rPr>
      </w:pPr>
    </w:p>
    <w:p w:rsidR="009104C4" w:rsidRPr="00DC5B26" w:rsidRDefault="009104C4" w:rsidP="00AC1A81">
      <w:pPr>
        <w:jc w:val="center"/>
        <w:rPr>
          <w:rFonts w:asciiTheme="minorHAnsi" w:hAnsiTheme="minorHAnsi" w:cs="Calibri"/>
          <w:b/>
          <w:sz w:val="22"/>
          <w:szCs w:val="22"/>
        </w:rPr>
      </w:pPr>
    </w:p>
    <w:p w:rsidR="0021151F" w:rsidRPr="00DC5B26" w:rsidRDefault="0021151F" w:rsidP="00AC1A81">
      <w:pPr>
        <w:jc w:val="center"/>
        <w:rPr>
          <w:rFonts w:asciiTheme="minorHAnsi" w:hAnsiTheme="minorHAnsi" w:cs="Calibri"/>
          <w:b/>
          <w:sz w:val="22"/>
          <w:szCs w:val="22"/>
        </w:rPr>
      </w:pPr>
    </w:p>
    <w:p w:rsidR="009104C4" w:rsidRPr="009104C4" w:rsidRDefault="002C6881" w:rsidP="00AC1A81">
      <w:pPr>
        <w:jc w:val="center"/>
        <w:rPr>
          <w:rFonts w:asciiTheme="minorHAnsi" w:hAnsiTheme="minorHAnsi" w:cs="Calibri"/>
          <w:b/>
          <w:sz w:val="28"/>
          <w:szCs w:val="28"/>
        </w:rPr>
      </w:pPr>
      <w:r w:rsidRPr="009104C4">
        <w:rPr>
          <w:rFonts w:asciiTheme="minorHAnsi" w:hAnsiTheme="minorHAnsi" w:cs="Calibri"/>
          <w:b/>
          <w:sz w:val="28"/>
          <w:szCs w:val="28"/>
        </w:rPr>
        <w:t xml:space="preserve">After the </w:t>
      </w:r>
      <w:r w:rsidR="00E2428A" w:rsidRPr="009104C4">
        <w:rPr>
          <w:rFonts w:asciiTheme="minorHAnsi" w:hAnsiTheme="minorHAnsi" w:cs="Calibri"/>
          <w:b/>
          <w:sz w:val="28"/>
          <w:szCs w:val="28"/>
        </w:rPr>
        <w:t xml:space="preserve">Emergency </w:t>
      </w:r>
    </w:p>
    <w:p w:rsidR="002C6881" w:rsidRPr="009104C4" w:rsidRDefault="00E2428A" w:rsidP="00AC1A81">
      <w:pPr>
        <w:jc w:val="center"/>
        <w:rPr>
          <w:rFonts w:asciiTheme="minorHAnsi" w:hAnsiTheme="minorHAnsi" w:cs="Calibri"/>
          <w:b/>
        </w:rPr>
      </w:pPr>
      <w:r w:rsidRPr="009104C4">
        <w:rPr>
          <w:rFonts w:asciiTheme="minorHAnsi" w:hAnsiTheme="minorHAnsi" w:cs="Calibri"/>
          <w:b/>
        </w:rPr>
        <w:t>(Recovery)</w:t>
      </w:r>
    </w:p>
    <w:p w:rsidR="002C6881" w:rsidRPr="00DC5B26" w:rsidRDefault="002C6881" w:rsidP="002C6881">
      <w:pPr>
        <w:rPr>
          <w:rFonts w:asciiTheme="minorHAnsi" w:hAnsiTheme="minorHAnsi" w:cs="Calibri"/>
          <w:sz w:val="22"/>
          <w:szCs w:val="22"/>
        </w:rPr>
      </w:pPr>
    </w:p>
    <w:p w:rsidR="002C6881" w:rsidRPr="00DC5B26" w:rsidRDefault="002C6881" w:rsidP="00D66A60">
      <w:pPr>
        <w:pStyle w:val="ListParagraph"/>
        <w:numPr>
          <w:ilvl w:val="0"/>
          <w:numId w:val="11"/>
        </w:numPr>
        <w:rPr>
          <w:rFonts w:asciiTheme="minorHAnsi" w:hAnsiTheme="minorHAnsi"/>
          <w:sz w:val="22"/>
          <w:szCs w:val="22"/>
        </w:rPr>
      </w:pPr>
      <w:r w:rsidRPr="00DC5B26">
        <w:rPr>
          <w:rFonts w:asciiTheme="minorHAnsi" w:hAnsiTheme="minorHAnsi"/>
          <w:sz w:val="22"/>
          <w:szCs w:val="22"/>
        </w:rPr>
        <w:t>Provide consistent</w:t>
      </w:r>
      <w:r w:rsidR="00830C6B">
        <w:rPr>
          <w:rFonts w:asciiTheme="minorHAnsi" w:hAnsiTheme="minorHAnsi"/>
          <w:sz w:val="22"/>
          <w:szCs w:val="22"/>
        </w:rPr>
        <w:t xml:space="preserve"> and accurate</w:t>
      </w:r>
      <w:r w:rsidRPr="00DC5B26">
        <w:rPr>
          <w:rFonts w:asciiTheme="minorHAnsi" w:hAnsiTheme="minorHAnsi"/>
          <w:sz w:val="22"/>
          <w:szCs w:val="22"/>
        </w:rPr>
        <w:t xml:space="preserve"> updates via a website and social media regarding the storm damage and recovery efforts.</w:t>
      </w:r>
    </w:p>
    <w:p w:rsidR="002C6881" w:rsidRPr="00DC5B26" w:rsidRDefault="002C6881" w:rsidP="002C6881">
      <w:pPr>
        <w:pStyle w:val="ListParagraph"/>
        <w:rPr>
          <w:rFonts w:asciiTheme="minorHAnsi" w:hAnsiTheme="minorHAnsi"/>
          <w:sz w:val="22"/>
          <w:szCs w:val="22"/>
        </w:rPr>
      </w:pPr>
    </w:p>
    <w:p w:rsidR="002C6881" w:rsidRPr="00DC5B26" w:rsidRDefault="00AA077D" w:rsidP="00D66A60">
      <w:pPr>
        <w:pStyle w:val="ListParagraph"/>
        <w:numPr>
          <w:ilvl w:val="0"/>
          <w:numId w:val="11"/>
        </w:numPr>
        <w:rPr>
          <w:rFonts w:asciiTheme="minorHAnsi" w:hAnsiTheme="minorHAnsi"/>
          <w:sz w:val="22"/>
          <w:szCs w:val="22"/>
        </w:rPr>
      </w:pPr>
      <w:r w:rsidRPr="00DC5B26">
        <w:rPr>
          <w:rFonts w:asciiTheme="minorHAnsi" w:hAnsiTheme="minorHAnsi"/>
          <w:noProof/>
          <w:sz w:val="22"/>
          <w:szCs w:val="22"/>
        </w:rPr>
        <w:drawing>
          <wp:anchor distT="0" distB="0" distL="114300" distR="114300" simplePos="0" relativeHeight="251673600" behindDoc="1" locked="0" layoutInCell="1" allowOverlap="1" wp14:anchorId="2ABB05E9" wp14:editId="63DE8705">
            <wp:simplePos x="0" y="0"/>
            <wp:positionH relativeFrom="column">
              <wp:posOffset>4938395</wp:posOffset>
            </wp:positionH>
            <wp:positionV relativeFrom="paragraph">
              <wp:posOffset>183198</wp:posOffset>
            </wp:positionV>
            <wp:extent cx="1075690" cy="1508760"/>
            <wp:effectExtent l="0" t="0" r="0" b="0"/>
            <wp:wrapTight wrapText="bothSides">
              <wp:wrapPolygon edited="0">
                <wp:start x="0" y="0"/>
                <wp:lineTo x="0" y="21273"/>
                <wp:lineTo x="21039" y="21273"/>
                <wp:lineTo x="210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 Icon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5690" cy="1508760"/>
                    </a:xfrm>
                    <a:prstGeom prst="rect">
                      <a:avLst/>
                    </a:prstGeom>
                  </pic:spPr>
                </pic:pic>
              </a:graphicData>
            </a:graphic>
            <wp14:sizeRelH relativeFrom="page">
              <wp14:pctWidth>0</wp14:pctWidth>
            </wp14:sizeRelH>
            <wp14:sizeRelV relativeFrom="page">
              <wp14:pctHeight>0</wp14:pctHeight>
            </wp14:sizeRelV>
          </wp:anchor>
        </w:drawing>
      </w:r>
      <w:r w:rsidR="002C6881" w:rsidRPr="00DC5B26">
        <w:rPr>
          <w:rFonts w:asciiTheme="minorHAnsi" w:hAnsiTheme="minorHAnsi"/>
          <w:sz w:val="22"/>
          <w:szCs w:val="22"/>
        </w:rPr>
        <w:t xml:space="preserve">Create a web-based and phone system for citizens to communicate with either the County EOC or City </w:t>
      </w:r>
      <w:r w:rsidR="00017F41">
        <w:rPr>
          <w:rFonts w:asciiTheme="minorHAnsi" w:hAnsiTheme="minorHAnsi"/>
          <w:sz w:val="22"/>
          <w:szCs w:val="22"/>
        </w:rPr>
        <w:t xml:space="preserve">Utility </w:t>
      </w:r>
      <w:r w:rsidR="002C6881" w:rsidRPr="00DC5B26">
        <w:rPr>
          <w:rFonts w:asciiTheme="minorHAnsi" w:hAnsiTheme="minorHAnsi"/>
          <w:sz w:val="22"/>
          <w:szCs w:val="22"/>
        </w:rPr>
        <w:t>regarding needs, questions and concerns.</w:t>
      </w:r>
    </w:p>
    <w:p w:rsidR="002C6881" w:rsidRPr="00DC5B26" w:rsidRDefault="002C6881" w:rsidP="002C6881">
      <w:pPr>
        <w:ind w:left="720" w:hanging="360"/>
        <w:rPr>
          <w:rFonts w:asciiTheme="minorHAnsi" w:hAnsiTheme="minorHAnsi"/>
          <w:sz w:val="22"/>
          <w:szCs w:val="22"/>
        </w:rPr>
      </w:pPr>
    </w:p>
    <w:p w:rsidR="002C6881" w:rsidRPr="00DC5B26" w:rsidRDefault="00C35984" w:rsidP="00D66A60">
      <w:pPr>
        <w:pStyle w:val="ListParagraph"/>
        <w:numPr>
          <w:ilvl w:val="0"/>
          <w:numId w:val="11"/>
        </w:numPr>
        <w:rPr>
          <w:rFonts w:asciiTheme="minorHAnsi" w:hAnsiTheme="minorHAnsi"/>
          <w:sz w:val="22"/>
          <w:szCs w:val="22"/>
        </w:rPr>
      </w:pPr>
      <w:r w:rsidRPr="00017F41">
        <w:rPr>
          <w:rFonts w:asciiTheme="minorHAnsi" w:hAnsiTheme="minorHAnsi"/>
          <w:sz w:val="22"/>
          <w:szCs w:val="22"/>
        </w:rPr>
        <w:t>In advance of the storm</w:t>
      </w:r>
      <w:r>
        <w:rPr>
          <w:rFonts w:asciiTheme="minorHAnsi" w:hAnsiTheme="minorHAnsi"/>
          <w:sz w:val="22"/>
          <w:szCs w:val="22"/>
        </w:rPr>
        <w:t xml:space="preserve">, </w:t>
      </w:r>
      <w:r w:rsidR="002C6881" w:rsidRPr="00DC5B26">
        <w:rPr>
          <w:rFonts w:asciiTheme="minorHAnsi" w:hAnsiTheme="minorHAnsi"/>
          <w:sz w:val="22"/>
          <w:szCs w:val="22"/>
        </w:rPr>
        <w:t>specific areas</w:t>
      </w:r>
      <w:r>
        <w:rPr>
          <w:rFonts w:asciiTheme="minorHAnsi" w:hAnsiTheme="minorHAnsi"/>
          <w:sz w:val="22"/>
          <w:szCs w:val="22"/>
        </w:rPr>
        <w:t xml:space="preserve"> for</w:t>
      </w:r>
      <w:r w:rsidR="002C6881" w:rsidRPr="00DC5B26">
        <w:rPr>
          <w:rFonts w:asciiTheme="minorHAnsi" w:hAnsiTheme="minorHAnsi"/>
          <w:sz w:val="22"/>
          <w:szCs w:val="22"/>
        </w:rPr>
        <w:t xml:space="preserve"> </w:t>
      </w:r>
      <w:r>
        <w:rPr>
          <w:rFonts w:asciiTheme="minorHAnsi" w:hAnsiTheme="minorHAnsi"/>
          <w:sz w:val="22"/>
          <w:szCs w:val="22"/>
        </w:rPr>
        <w:t>staging assets and post-hurricane supply distribution should be established</w:t>
      </w:r>
      <w:r w:rsidR="00017F41">
        <w:rPr>
          <w:rFonts w:asciiTheme="minorHAnsi" w:hAnsiTheme="minorHAnsi"/>
          <w:sz w:val="22"/>
          <w:szCs w:val="22"/>
        </w:rPr>
        <w:t xml:space="preserve"> and communicated to the public so they know where and when to go to get critical supplies such as water/ice/food</w:t>
      </w:r>
      <w:r>
        <w:rPr>
          <w:rFonts w:asciiTheme="minorHAnsi" w:hAnsiTheme="minorHAnsi"/>
          <w:sz w:val="22"/>
          <w:szCs w:val="22"/>
        </w:rPr>
        <w:t xml:space="preserve">. During this recovery stage, residents should be reminded what supplies are available and where the distribution centers are. </w:t>
      </w:r>
    </w:p>
    <w:p w:rsidR="00574FDE" w:rsidRPr="00DC5B26" w:rsidRDefault="00574FDE">
      <w:pPr>
        <w:rPr>
          <w:rFonts w:asciiTheme="minorHAnsi" w:hAnsiTheme="minorHAnsi"/>
          <w:sz w:val="22"/>
          <w:szCs w:val="22"/>
        </w:rPr>
      </w:pPr>
    </w:p>
    <w:p w:rsidR="00D66A60" w:rsidRDefault="008B7ED8" w:rsidP="00D66A60">
      <w:pPr>
        <w:pStyle w:val="ListParagraph"/>
        <w:numPr>
          <w:ilvl w:val="0"/>
          <w:numId w:val="11"/>
        </w:numPr>
        <w:rPr>
          <w:rFonts w:asciiTheme="minorHAnsi" w:hAnsiTheme="minorHAnsi"/>
          <w:sz w:val="22"/>
          <w:szCs w:val="22"/>
        </w:rPr>
      </w:pPr>
      <w:r w:rsidRPr="00017F41">
        <w:rPr>
          <w:rFonts w:asciiTheme="minorHAnsi" w:hAnsiTheme="minorHAnsi"/>
          <w:sz w:val="22"/>
          <w:szCs w:val="22"/>
        </w:rPr>
        <w:t>In advance of the storm</w:t>
      </w:r>
      <w:r>
        <w:rPr>
          <w:rFonts w:asciiTheme="minorHAnsi" w:hAnsiTheme="minorHAnsi"/>
          <w:sz w:val="22"/>
          <w:szCs w:val="22"/>
        </w:rPr>
        <w:t>, n</w:t>
      </w:r>
      <w:r w:rsidR="00834687" w:rsidRPr="00DC5B26">
        <w:rPr>
          <w:rFonts w:asciiTheme="minorHAnsi" w:hAnsiTheme="minorHAnsi"/>
          <w:sz w:val="22"/>
          <w:szCs w:val="22"/>
        </w:rPr>
        <w:t xml:space="preserve">egotiate with the Florida Department of Transportation for assistance in early tree removal </w:t>
      </w:r>
      <w:r w:rsidR="00B3042F" w:rsidRPr="00DC5B26">
        <w:rPr>
          <w:rFonts w:asciiTheme="minorHAnsi" w:hAnsiTheme="minorHAnsi"/>
          <w:sz w:val="22"/>
          <w:szCs w:val="22"/>
        </w:rPr>
        <w:t>of downed trees</w:t>
      </w:r>
      <w:r>
        <w:rPr>
          <w:rFonts w:asciiTheme="minorHAnsi" w:hAnsiTheme="minorHAnsi"/>
          <w:sz w:val="22"/>
          <w:szCs w:val="22"/>
        </w:rPr>
        <w:t xml:space="preserve">. This will assist electrical crews in reaching areas with downed lines. </w:t>
      </w:r>
      <w:r w:rsidR="00B3042F" w:rsidRPr="00DC5B26">
        <w:rPr>
          <w:rFonts w:asciiTheme="minorHAnsi" w:hAnsiTheme="minorHAnsi"/>
          <w:sz w:val="22"/>
          <w:szCs w:val="22"/>
        </w:rPr>
        <w:t xml:space="preserve"> </w:t>
      </w:r>
    </w:p>
    <w:p w:rsidR="008B7ED8" w:rsidRPr="008B7ED8" w:rsidRDefault="008B7ED8" w:rsidP="008B7ED8">
      <w:pPr>
        <w:pStyle w:val="ListParagraph"/>
        <w:rPr>
          <w:rFonts w:asciiTheme="minorHAnsi" w:hAnsiTheme="minorHAnsi"/>
          <w:sz w:val="22"/>
          <w:szCs w:val="22"/>
        </w:rPr>
      </w:pPr>
    </w:p>
    <w:p w:rsidR="008B7ED8" w:rsidRPr="00DC5B26" w:rsidRDefault="008B7ED8" w:rsidP="00D66A60">
      <w:pPr>
        <w:pStyle w:val="ListParagraph"/>
        <w:numPr>
          <w:ilvl w:val="0"/>
          <w:numId w:val="11"/>
        </w:numPr>
        <w:rPr>
          <w:rFonts w:asciiTheme="minorHAnsi" w:hAnsiTheme="minorHAnsi"/>
          <w:sz w:val="22"/>
          <w:szCs w:val="22"/>
        </w:rPr>
      </w:pPr>
      <w:r w:rsidRPr="00DC5B26">
        <w:rPr>
          <w:rFonts w:asciiTheme="minorHAnsi" w:hAnsiTheme="minorHAnsi"/>
          <w:sz w:val="22"/>
          <w:szCs w:val="22"/>
        </w:rPr>
        <w:t>Provide debris removal status reports</w:t>
      </w:r>
      <w:r w:rsidR="00830C6B">
        <w:rPr>
          <w:rFonts w:asciiTheme="minorHAnsi" w:hAnsiTheme="minorHAnsi"/>
          <w:sz w:val="22"/>
          <w:szCs w:val="22"/>
        </w:rPr>
        <w:t xml:space="preserve">, similar to what Governor Rick Scott did with his Department of Transportation </w:t>
      </w:r>
      <w:r w:rsidR="0046750C">
        <w:rPr>
          <w:rFonts w:asciiTheme="minorHAnsi" w:hAnsiTheme="minorHAnsi"/>
          <w:sz w:val="22"/>
          <w:szCs w:val="22"/>
        </w:rPr>
        <w:t xml:space="preserve">color-coded and simple-to-understand </w:t>
      </w:r>
      <w:r w:rsidR="00830C6B">
        <w:rPr>
          <w:rFonts w:asciiTheme="minorHAnsi" w:hAnsiTheme="minorHAnsi"/>
          <w:sz w:val="22"/>
          <w:szCs w:val="22"/>
        </w:rPr>
        <w:t>status reports,</w:t>
      </w:r>
      <w:r>
        <w:rPr>
          <w:rFonts w:asciiTheme="minorHAnsi" w:hAnsiTheme="minorHAnsi"/>
          <w:sz w:val="22"/>
          <w:szCs w:val="22"/>
        </w:rPr>
        <w:t xml:space="preserve"> each day</w:t>
      </w:r>
      <w:r w:rsidRPr="00DC5B26">
        <w:rPr>
          <w:rFonts w:asciiTheme="minorHAnsi" w:hAnsiTheme="minorHAnsi"/>
          <w:sz w:val="22"/>
          <w:szCs w:val="22"/>
        </w:rPr>
        <w:t xml:space="preserve"> to the public during the clean-up effort</w:t>
      </w:r>
      <w:r>
        <w:rPr>
          <w:rFonts w:asciiTheme="minorHAnsi" w:hAnsiTheme="minorHAnsi"/>
          <w:sz w:val="22"/>
          <w:szCs w:val="22"/>
        </w:rPr>
        <w:t>.</w:t>
      </w:r>
    </w:p>
    <w:p w:rsidR="00D66A60" w:rsidRPr="00DC5B26" w:rsidRDefault="00D66A60" w:rsidP="00D66A60">
      <w:pPr>
        <w:ind w:left="360"/>
        <w:rPr>
          <w:rFonts w:asciiTheme="minorHAnsi" w:hAnsiTheme="minorHAnsi"/>
          <w:sz w:val="22"/>
          <w:szCs w:val="22"/>
        </w:rPr>
      </w:pPr>
    </w:p>
    <w:p w:rsidR="00D66A60" w:rsidRPr="00DC5B26" w:rsidRDefault="00D66A60" w:rsidP="00AC1A81">
      <w:pPr>
        <w:pStyle w:val="ListParagraph"/>
        <w:numPr>
          <w:ilvl w:val="0"/>
          <w:numId w:val="11"/>
        </w:numPr>
        <w:rPr>
          <w:rFonts w:asciiTheme="minorHAnsi" w:hAnsiTheme="minorHAnsi"/>
          <w:sz w:val="22"/>
          <w:szCs w:val="22"/>
        </w:rPr>
      </w:pPr>
      <w:r w:rsidRPr="00DC5B26">
        <w:rPr>
          <w:rFonts w:asciiTheme="minorHAnsi" w:hAnsiTheme="minorHAnsi"/>
          <w:sz w:val="22"/>
          <w:szCs w:val="22"/>
        </w:rPr>
        <w:t xml:space="preserve">Conduct a </w:t>
      </w:r>
      <w:r w:rsidR="00C74946" w:rsidRPr="00DC5B26">
        <w:rPr>
          <w:rFonts w:asciiTheme="minorHAnsi" w:hAnsiTheme="minorHAnsi"/>
          <w:sz w:val="22"/>
          <w:szCs w:val="22"/>
        </w:rPr>
        <w:t>p</w:t>
      </w:r>
      <w:r w:rsidRPr="00DC5B26">
        <w:rPr>
          <w:rFonts w:asciiTheme="minorHAnsi" w:hAnsiTheme="minorHAnsi"/>
          <w:sz w:val="22"/>
          <w:szCs w:val="22"/>
        </w:rPr>
        <w:t>ost-sto</w:t>
      </w:r>
      <w:r w:rsidR="008B7ED8">
        <w:rPr>
          <w:rFonts w:asciiTheme="minorHAnsi" w:hAnsiTheme="minorHAnsi"/>
          <w:sz w:val="22"/>
          <w:szCs w:val="22"/>
        </w:rPr>
        <w:t>rm accounting of all government-</w:t>
      </w:r>
      <w:r w:rsidRPr="00DC5B26">
        <w:rPr>
          <w:rFonts w:asciiTheme="minorHAnsi" w:hAnsiTheme="minorHAnsi"/>
          <w:sz w:val="22"/>
          <w:szCs w:val="22"/>
        </w:rPr>
        <w:t>owned equipment that was used/distributed (generators)</w:t>
      </w:r>
      <w:r w:rsidR="00C74946" w:rsidRPr="00DC5B26">
        <w:rPr>
          <w:rFonts w:asciiTheme="minorHAnsi" w:hAnsiTheme="minorHAnsi"/>
          <w:sz w:val="22"/>
          <w:szCs w:val="22"/>
        </w:rPr>
        <w:t xml:space="preserve"> so that a plan for maximum utilization can be implemented </w:t>
      </w:r>
      <w:r w:rsidR="00B3042F" w:rsidRPr="00DC5B26">
        <w:rPr>
          <w:rFonts w:asciiTheme="minorHAnsi" w:hAnsiTheme="minorHAnsi"/>
          <w:sz w:val="22"/>
          <w:szCs w:val="22"/>
        </w:rPr>
        <w:t>for</w:t>
      </w:r>
      <w:r w:rsidR="00C74946" w:rsidRPr="00DC5B26">
        <w:rPr>
          <w:rFonts w:asciiTheme="minorHAnsi" w:hAnsiTheme="minorHAnsi"/>
          <w:sz w:val="22"/>
          <w:szCs w:val="22"/>
        </w:rPr>
        <w:t xml:space="preserve"> the next natural disaster</w:t>
      </w:r>
      <w:r w:rsidRPr="00DC5B26">
        <w:rPr>
          <w:rFonts w:asciiTheme="minorHAnsi" w:hAnsiTheme="minorHAnsi"/>
          <w:sz w:val="22"/>
          <w:szCs w:val="22"/>
        </w:rPr>
        <w:t>.</w:t>
      </w:r>
    </w:p>
    <w:p w:rsidR="00D66A60" w:rsidRPr="00DC5B26" w:rsidRDefault="00D66A60" w:rsidP="00AC1A81">
      <w:pPr>
        <w:ind w:left="720"/>
        <w:rPr>
          <w:rFonts w:asciiTheme="minorHAnsi" w:hAnsiTheme="minorHAnsi"/>
          <w:sz w:val="22"/>
          <w:szCs w:val="22"/>
        </w:rPr>
      </w:pPr>
    </w:p>
    <w:p w:rsidR="00D66A60" w:rsidRPr="00DC5B26" w:rsidRDefault="00AA077D" w:rsidP="00834687">
      <w:pPr>
        <w:pStyle w:val="ListParagraph"/>
        <w:numPr>
          <w:ilvl w:val="0"/>
          <w:numId w:val="11"/>
        </w:numPr>
        <w:spacing w:after="160" w:line="259" w:lineRule="auto"/>
        <w:contextualSpacing/>
        <w:rPr>
          <w:rFonts w:asciiTheme="minorHAnsi" w:hAnsiTheme="minorHAnsi"/>
          <w:sz w:val="22"/>
          <w:szCs w:val="22"/>
        </w:rPr>
      </w:pPr>
      <w:r w:rsidRPr="00DC5B26">
        <w:rPr>
          <w:rFonts w:asciiTheme="minorHAnsi" w:hAnsiTheme="minorHAnsi"/>
          <w:noProof/>
          <w:sz w:val="22"/>
          <w:szCs w:val="22"/>
        </w:rPr>
        <w:drawing>
          <wp:anchor distT="0" distB="0" distL="114300" distR="114300" simplePos="0" relativeHeight="251667456" behindDoc="1" locked="0" layoutInCell="1" allowOverlap="1" wp14:anchorId="6AEEC0AD" wp14:editId="6462A255">
            <wp:simplePos x="0" y="0"/>
            <wp:positionH relativeFrom="margin">
              <wp:align>right</wp:align>
            </wp:positionH>
            <wp:positionV relativeFrom="paragraph">
              <wp:posOffset>4763</wp:posOffset>
            </wp:positionV>
            <wp:extent cx="1275080" cy="1290320"/>
            <wp:effectExtent l="0" t="0" r="1270" b="5080"/>
            <wp:wrapTight wrapText="bothSides">
              <wp:wrapPolygon edited="0">
                <wp:start x="0" y="0"/>
                <wp:lineTo x="0" y="21366"/>
                <wp:lineTo x="21299" y="21366"/>
                <wp:lineTo x="2129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s pump.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5080" cy="1290320"/>
                    </a:xfrm>
                    <a:prstGeom prst="rect">
                      <a:avLst/>
                    </a:prstGeom>
                  </pic:spPr>
                </pic:pic>
              </a:graphicData>
            </a:graphic>
            <wp14:sizeRelH relativeFrom="page">
              <wp14:pctWidth>0</wp14:pctWidth>
            </wp14:sizeRelH>
            <wp14:sizeRelV relativeFrom="page">
              <wp14:pctHeight>0</wp14:pctHeight>
            </wp14:sizeRelV>
          </wp:anchor>
        </w:drawing>
      </w:r>
      <w:r w:rsidR="00D66A60" w:rsidRPr="00DC5B26">
        <w:rPr>
          <w:rFonts w:asciiTheme="minorHAnsi" w:hAnsiTheme="minorHAnsi"/>
          <w:sz w:val="22"/>
          <w:szCs w:val="22"/>
        </w:rPr>
        <w:t>Tallahassee is the nexus for associations representing grocery, fuel, hotels</w:t>
      </w:r>
      <w:r w:rsidR="00C74946" w:rsidRPr="00DC5B26">
        <w:rPr>
          <w:rFonts w:asciiTheme="minorHAnsi" w:hAnsiTheme="minorHAnsi"/>
          <w:sz w:val="22"/>
          <w:szCs w:val="22"/>
        </w:rPr>
        <w:t>, insurance agents, debris removal</w:t>
      </w:r>
      <w:r w:rsidR="0046750C">
        <w:rPr>
          <w:rFonts w:asciiTheme="minorHAnsi" w:hAnsiTheme="minorHAnsi"/>
          <w:sz w:val="22"/>
          <w:szCs w:val="22"/>
        </w:rPr>
        <w:t xml:space="preserve"> and transportation, etc.</w:t>
      </w:r>
    </w:p>
    <w:p w:rsidR="00D66A60" w:rsidRPr="00DC5B26" w:rsidRDefault="00D66A60" w:rsidP="00D66A60">
      <w:pPr>
        <w:pStyle w:val="ListParagraph"/>
        <w:spacing w:after="160" w:line="259" w:lineRule="auto"/>
        <w:contextualSpacing/>
        <w:rPr>
          <w:rFonts w:asciiTheme="minorHAnsi" w:hAnsiTheme="minorHAnsi"/>
          <w:sz w:val="22"/>
          <w:szCs w:val="22"/>
        </w:rPr>
      </w:pPr>
    </w:p>
    <w:p w:rsidR="00D66A60" w:rsidRPr="00DC5B26" w:rsidRDefault="00D66A60" w:rsidP="00D66A60">
      <w:pPr>
        <w:pStyle w:val="ListParagraph"/>
        <w:numPr>
          <w:ilvl w:val="0"/>
          <w:numId w:val="12"/>
        </w:numPr>
        <w:spacing w:after="160" w:line="259" w:lineRule="auto"/>
        <w:ind w:left="1440"/>
        <w:contextualSpacing/>
        <w:rPr>
          <w:rFonts w:asciiTheme="minorHAnsi" w:hAnsiTheme="minorHAnsi"/>
          <w:sz w:val="22"/>
          <w:szCs w:val="22"/>
        </w:rPr>
      </w:pPr>
      <w:r w:rsidRPr="00DC5B26">
        <w:rPr>
          <w:rFonts w:asciiTheme="minorHAnsi" w:hAnsiTheme="minorHAnsi"/>
          <w:sz w:val="22"/>
          <w:szCs w:val="22"/>
        </w:rPr>
        <w:t>We believe the C</w:t>
      </w:r>
      <w:r w:rsidR="00B3042F" w:rsidRPr="00DC5B26">
        <w:rPr>
          <w:rFonts w:asciiTheme="minorHAnsi" w:hAnsiTheme="minorHAnsi"/>
          <w:sz w:val="22"/>
          <w:szCs w:val="22"/>
        </w:rPr>
        <w:t>oun</w:t>
      </w:r>
      <w:r w:rsidRPr="00DC5B26">
        <w:rPr>
          <w:rFonts w:asciiTheme="minorHAnsi" w:hAnsiTheme="minorHAnsi"/>
          <w:sz w:val="22"/>
          <w:szCs w:val="22"/>
        </w:rPr>
        <w:t>ty and C</w:t>
      </w:r>
      <w:r w:rsidR="00B3042F" w:rsidRPr="00DC5B26">
        <w:rPr>
          <w:rFonts w:asciiTheme="minorHAnsi" w:hAnsiTheme="minorHAnsi"/>
          <w:sz w:val="22"/>
          <w:szCs w:val="22"/>
        </w:rPr>
        <w:t>i</w:t>
      </w:r>
      <w:r w:rsidRPr="00DC5B26">
        <w:rPr>
          <w:rFonts w:asciiTheme="minorHAnsi" w:hAnsiTheme="minorHAnsi"/>
          <w:sz w:val="22"/>
          <w:szCs w:val="22"/>
        </w:rPr>
        <w:t>ty can leverage the near real</w:t>
      </w:r>
      <w:r w:rsidR="00C74946" w:rsidRPr="00DC5B26">
        <w:rPr>
          <w:rFonts w:asciiTheme="minorHAnsi" w:hAnsiTheme="minorHAnsi"/>
          <w:sz w:val="22"/>
          <w:szCs w:val="22"/>
        </w:rPr>
        <w:t>-</w:t>
      </w:r>
      <w:r w:rsidR="0046750C">
        <w:rPr>
          <w:rFonts w:asciiTheme="minorHAnsi" w:hAnsiTheme="minorHAnsi"/>
          <w:sz w:val="22"/>
          <w:szCs w:val="22"/>
        </w:rPr>
        <w:t>time information these a</w:t>
      </w:r>
      <w:r w:rsidRPr="00DC5B26">
        <w:rPr>
          <w:rFonts w:asciiTheme="minorHAnsi" w:hAnsiTheme="minorHAnsi"/>
          <w:sz w:val="22"/>
          <w:szCs w:val="22"/>
        </w:rPr>
        <w:t>ssociations receive from their members</w:t>
      </w:r>
      <w:r w:rsidR="00C74946" w:rsidRPr="00DC5B26">
        <w:rPr>
          <w:rFonts w:asciiTheme="minorHAnsi" w:hAnsiTheme="minorHAnsi"/>
          <w:sz w:val="22"/>
          <w:szCs w:val="22"/>
        </w:rPr>
        <w:t xml:space="preserve"> and then provide that accurate information to citizens through their </w:t>
      </w:r>
      <w:r w:rsidR="009104C4" w:rsidRPr="00DC5B26">
        <w:rPr>
          <w:rFonts w:asciiTheme="minorHAnsi" w:hAnsiTheme="minorHAnsi"/>
          <w:sz w:val="22"/>
          <w:szCs w:val="22"/>
        </w:rPr>
        <w:t>smart phones</w:t>
      </w:r>
      <w:r w:rsidR="0046750C">
        <w:rPr>
          <w:rFonts w:asciiTheme="minorHAnsi" w:hAnsiTheme="minorHAnsi"/>
          <w:sz w:val="22"/>
          <w:szCs w:val="22"/>
        </w:rPr>
        <w:t xml:space="preserve"> via an e-portal</w:t>
      </w:r>
      <w:r w:rsidR="00C74946" w:rsidRPr="00DC5B26">
        <w:rPr>
          <w:rFonts w:asciiTheme="minorHAnsi" w:hAnsiTheme="minorHAnsi"/>
          <w:sz w:val="22"/>
          <w:szCs w:val="22"/>
        </w:rPr>
        <w:t>.</w:t>
      </w:r>
    </w:p>
    <w:p w:rsidR="00D66A60" w:rsidRPr="00DC5B26" w:rsidRDefault="00D66A60" w:rsidP="00D66A60">
      <w:pPr>
        <w:pStyle w:val="ListParagraph"/>
        <w:spacing w:after="160" w:line="259" w:lineRule="auto"/>
        <w:ind w:left="1800"/>
        <w:contextualSpacing/>
        <w:rPr>
          <w:rFonts w:asciiTheme="minorHAnsi" w:hAnsiTheme="minorHAnsi"/>
          <w:sz w:val="22"/>
          <w:szCs w:val="22"/>
        </w:rPr>
      </w:pPr>
    </w:p>
    <w:p w:rsidR="00D66A60" w:rsidRPr="00DC5B26" w:rsidRDefault="001C0963" w:rsidP="00D66A60">
      <w:pPr>
        <w:pStyle w:val="ListParagraph"/>
        <w:numPr>
          <w:ilvl w:val="0"/>
          <w:numId w:val="12"/>
        </w:numPr>
        <w:spacing w:after="160" w:line="259" w:lineRule="auto"/>
        <w:ind w:left="1440"/>
        <w:contextualSpacing/>
        <w:rPr>
          <w:rFonts w:asciiTheme="minorHAnsi" w:hAnsiTheme="minorHAnsi"/>
          <w:sz w:val="22"/>
          <w:szCs w:val="22"/>
        </w:rPr>
      </w:pPr>
      <w:r w:rsidRPr="00DC5B26">
        <w:rPr>
          <w:rFonts w:asciiTheme="minorHAnsi" w:hAnsiTheme="minorHAnsi"/>
          <w:noProof/>
          <w:sz w:val="22"/>
          <w:szCs w:val="22"/>
        </w:rPr>
        <w:drawing>
          <wp:anchor distT="0" distB="0" distL="114300" distR="114300" simplePos="0" relativeHeight="251675648" behindDoc="1" locked="0" layoutInCell="1" allowOverlap="1" wp14:anchorId="36FA8FE4" wp14:editId="456EDEB7">
            <wp:simplePos x="0" y="0"/>
            <wp:positionH relativeFrom="margin">
              <wp:posOffset>4611052</wp:posOffset>
            </wp:positionH>
            <wp:positionV relativeFrom="paragraph">
              <wp:posOffset>833438</wp:posOffset>
            </wp:positionV>
            <wp:extent cx="1346835" cy="1238250"/>
            <wp:effectExtent l="0" t="0" r="5715" b="0"/>
            <wp:wrapTight wrapText="bothSides">
              <wp:wrapPolygon edited="0">
                <wp:start x="0" y="0"/>
                <wp:lineTo x="0" y="21268"/>
                <wp:lineTo x="21386" y="21268"/>
                <wp:lineTo x="2138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ocery Car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46835" cy="1238250"/>
                    </a:xfrm>
                    <a:prstGeom prst="rect">
                      <a:avLst/>
                    </a:prstGeom>
                  </pic:spPr>
                </pic:pic>
              </a:graphicData>
            </a:graphic>
            <wp14:sizeRelH relativeFrom="page">
              <wp14:pctWidth>0</wp14:pctWidth>
            </wp14:sizeRelH>
            <wp14:sizeRelV relativeFrom="page">
              <wp14:pctHeight>0</wp14:pctHeight>
            </wp14:sizeRelV>
          </wp:anchor>
        </w:drawing>
      </w:r>
      <w:r w:rsidRPr="00DC5B26">
        <w:rPr>
          <w:rFonts w:asciiTheme="minorHAnsi" w:hAnsiTheme="minorHAnsi"/>
          <w:noProof/>
          <w:sz w:val="22"/>
          <w:szCs w:val="22"/>
        </w:rPr>
        <w:drawing>
          <wp:anchor distT="0" distB="0" distL="114300" distR="114300" simplePos="0" relativeHeight="251674624" behindDoc="1" locked="0" layoutInCell="1" allowOverlap="1" wp14:anchorId="4962F7DC" wp14:editId="74CB838B">
            <wp:simplePos x="0" y="0"/>
            <wp:positionH relativeFrom="margin">
              <wp:align>right</wp:align>
            </wp:positionH>
            <wp:positionV relativeFrom="paragraph">
              <wp:posOffset>4445</wp:posOffset>
            </wp:positionV>
            <wp:extent cx="1446530" cy="661670"/>
            <wp:effectExtent l="0" t="0" r="1270" b="5080"/>
            <wp:wrapTight wrapText="bothSides">
              <wp:wrapPolygon edited="0">
                <wp:start x="0" y="0"/>
                <wp:lineTo x="0" y="21144"/>
                <wp:lineTo x="21335" y="21144"/>
                <wp:lineTo x="2133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tel room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6530" cy="661670"/>
                    </a:xfrm>
                    <a:prstGeom prst="rect">
                      <a:avLst/>
                    </a:prstGeom>
                  </pic:spPr>
                </pic:pic>
              </a:graphicData>
            </a:graphic>
            <wp14:sizeRelH relativeFrom="page">
              <wp14:pctWidth>0</wp14:pctWidth>
            </wp14:sizeRelH>
            <wp14:sizeRelV relativeFrom="page">
              <wp14:pctHeight>0</wp14:pctHeight>
            </wp14:sizeRelV>
          </wp:anchor>
        </w:drawing>
      </w:r>
      <w:r w:rsidR="00D66A60" w:rsidRPr="00DC5B26">
        <w:rPr>
          <w:rFonts w:asciiTheme="minorHAnsi" w:hAnsiTheme="minorHAnsi"/>
          <w:sz w:val="22"/>
          <w:szCs w:val="22"/>
        </w:rPr>
        <w:t xml:space="preserve">What gas stations, grocery stores, </w:t>
      </w:r>
      <w:r w:rsidR="00830C6B">
        <w:rPr>
          <w:rFonts w:asciiTheme="minorHAnsi" w:hAnsiTheme="minorHAnsi"/>
          <w:sz w:val="22"/>
          <w:szCs w:val="22"/>
        </w:rPr>
        <w:t xml:space="preserve">debris removal companies </w:t>
      </w:r>
      <w:r w:rsidR="00D66A60" w:rsidRPr="00DC5B26">
        <w:rPr>
          <w:rFonts w:asciiTheme="minorHAnsi" w:hAnsiTheme="minorHAnsi"/>
          <w:sz w:val="22"/>
          <w:szCs w:val="22"/>
        </w:rPr>
        <w:t>are open</w:t>
      </w:r>
      <w:r w:rsidR="00C74946" w:rsidRPr="00DC5B26">
        <w:rPr>
          <w:rFonts w:asciiTheme="minorHAnsi" w:hAnsiTheme="minorHAnsi"/>
          <w:sz w:val="22"/>
          <w:szCs w:val="22"/>
        </w:rPr>
        <w:t>?</w:t>
      </w:r>
      <w:r w:rsidR="00D66A60" w:rsidRPr="00DC5B26">
        <w:rPr>
          <w:rFonts w:asciiTheme="minorHAnsi" w:hAnsiTheme="minorHAnsi"/>
          <w:sz w:val="22"/>
          <w:szCs w:val="22"/>
        </w:rPr>
        <w:t xml:space="preserve">  What hotels have rooms available</w:t>
      </w:r>
      <w:r w:rsidR="00C74946" w:rsidRPr="00DC5B26">
        <w:rPr>
          <w:rFonts w:asciiTheme="minorHAnsi" w:hAnsiTheme="minorHAnsi"/>
          <w:sz w:val="22"/>
          <w:szCs w:val="22"/>
        </w:rPr>
        <w:t>?</w:t>
      </w:r>
      <w:r w:rsidR="00834687" w:rsidRPr="00DC5B26">
        <w:rPr>
          <w:rFonts w:asciiTheme="minorHAnsi" w:hAnsiTheme="minorHAnsi"/>
          <w:sz w:val="22"/>
          <w:szCs w:val="22"/>
        </w:rPr>
        <w:t xml:space="preserve">  A </w:t>
      </w:r>
      <w:r w:rsidR="009104C4">
        <w:rPr>
          <w:rFonts w:asciiTheme="minorHAnsi" w:hAnsiTheme="minorHAnsi"/>
          <w:sz w:val="22"/>
          <w:szCs w:val="22"/>
        </w:rPr>
        <w:t xml:space="preserve">web platform </w:t>
      </w:r>
      <w:r w:rsidR="0046750C">
        <w:rPr>
          <w:rFonts w:asciiTheme="minorHAnsi" w:hAnsiTheme="minorHAnsi"/>
          <w:sz w:val="22"/>
          <w:szCs w:val="22"/>
        </w:rPr>
        <w:t xml:space="preserve">(e-portal) </w:t>
      </w:r>
      <w:r w:rsidR="00834687" w:rsidRPr="00DC5B26">
        <w:rPr>
          <w:rFonts w:asciiTheme="minorHAnsi" w:hAnsiTheme="minorHAnsi"/>
          <w:sz w:val="22"/>
          <w:szCs w:val="22"/>
        </w:rPr>
        <w:t>should be replicated/designed that would allow local businesses to provide such information on a timely basis that they are open and in business to assist residents.</w:t>
      </w:r>
    </w:p>
    <w:p w:rsidR="00D66A60" w:rsidRPr="00DC5B26" w:rsidRDefault="00D66A60" w:rsidP="00D66A60">
      <w:pPr>
        <w:pStyle w:val="ListParagraph"/>
        <w:rPr>
          <w:rFonts w:asciiTheme="minorHAnsi" w:hAnsiTheme="minorHAnsi"/>
          <w:sz w:val="22"/>
          <w:szCs w:val="22"/>
        </w:rPr>
      </w:pPr>
    </w:p>
    <w:p w:rsidR="00D66A60" w:rsidRPr="0046750C" w:rsidRDefault="00D66A60" w:rsidP="0046750C">
      <w:pPr>
        <w:pStyle w:val="ListParagraph"/>
        <w:numPr>
          <w:ilvl w:val="0"/>
          <w:numId w:val="11"/>
        </w:numPr>
        <w:rPr>
          <w:rFonts w:asciiTheme="minorHAnsi" w:hAnsiTheme="minorHAnsi"/>
          <w:sz w:val="22"/>
          <w:szCs w:val="22"/>
        </w:rPr>
      </w:pPr>
      <w:r w:rsidRPr="00DC5B26">
        <w:rPr>
          <w:rFonts w:asciiTheme="minorHAnsi" w:hAnsiTheme="minorHAnsi"/>
          <w:sz w:val="22"/>
          <w:szCs w:val="22"/>
        </w:rPr>
        <w:t>Within 60 days of the completion of recovery</w:t>
      </w:r>
      <w:r w:rsidR="008B7ED8">
        <w:rPr>
          <w:rFonts w:asciiTheme="minorHAnsi" w:hAnsiTheme="minorHAnsi"/>
          <w:sz w:val="22"/>
          <w:szCs w:val="22"/>
        </w:rPr>
        <w:t>,</w:t>
      </w:r>
      <w:r w:rsidRPr="00DC5B26">
        <w:rPr>
          <w:rFonts w:asciiTheme="minorHAnsi" w:hAnsiTheme="minorHAnsi"/>
          <w:sz w:val="22"/>
          <w:szCs w:val="22"/>
        </w:rPr>
        <w:t xml:space="preserve"> conduct a </w:t>
      </w:r>
      <w:r w:rsidR="00C74946" w:rsidRPr="00DC5B26">
        <w:rPr>
          <w:rFonts w:asciiTheme="minorHAnsi" w:hAnsiTheme="minorHAnsi"/>
          <w:sz w:val="22"/>
          <w:szCs w:val="22"/>
        </w:rPr>
        <w:t>p</w:t>
      </w:r>
      <w:r w:rsidRPr="00DC5B26">
        <w:rPr>
          <w:rFonts w:asciiTheme="minorHAnsi" w:hAnsiTheme="minorHAnsi"/>
          <w:sz w:val="22"/>
          <w:szCs w:val="22"/>
        </w:rPr>
        <w:t>ost-storm self-critique of the response effort.</w:t>
      </w:r>
    </w:p>
    <w:p w:rsidR="00D66A60" w:rsidRPr="00DC5B26" w:rsidRDefault="00D66A60" w:rsidP="00D66A60">
      <w:pPr>
        <w:ind w:left="360"/>
        <w:rPr>
          <w:rFonts w:asciiTheme="minorHAnsi" w:hAnsiTheme="minorHAnsi" w:cs="Calibri"/>
          <w:sz w:val="22"/>
          <w:szCs w:val="22"/>
        </w:rPr>
      </w:pPr>
    </w:p>
    <w:p w:rsidR="009104C4" w:rsidRDefault="009104C4" w:rsidP="00D66A60">
      <w:pPr>
        <w:ind w:left="360"/>
        <w:rPr>
          <w:rFonts w:asciiTheme="minorHAnsi" w:hAnsiTheme="minorHAnsi" w:cs="Calibri"/>
          <w:sz w:val="22"/>
          <w:szCs w:val="22"/>
        </w:rPr>
      </w:pPr>
    </w:p>
    <w:p w:rsidR="009104C4" w:rsidRDefault="009104C4" w:rsidP="00D66A60">
      <w:pPr>
        <w:ind w:left="360"/>
        <w:rPr>
          <w:rFonts w:asciiTheme="minorHAnsi" w:hAnsiTheme="minorHAnsi" w:cs="Calibri"/>
          <w:sz w:val="22"/>
          <w:szCs w:val="22"/>
        </w:rPr>
      </w:pPr>
    </w:p>
    <w:sectPr w:rsidR="009104C4" w:rsidSect="00165129">
      <w:headerReference w:type="default" r:id="rId2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8C" w:rsidRDefault="00E51F8C" w:rsidP="00165129">
      <w:r>
        <w:separator/>
      </w:r>
    </w:p>
  </w:endnote>
  <w:endnote w:type="continuationSeparator" w:id="0">
    <w:p w:rsidR="00E51F8C" w:rsidRDefault="00E51F8C" w:rsidP="0016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8C" w:rsidRDefault="00E51F8C" w:rsidP="00165129">
      <w:r>
        <w:separator/>
      </w:r>
    </w:p>
  </w:footnote>
  <w:footnote w:type="continuationSeparator" w:id="0">
    <w:p w:rsidR="00E51F8C" w:rsidRDefault="00E51F8C" w:rsidP="00165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24340"/>
      <w:docPartObj>
        <w:docPartGallery w:val="Page Numbers (Top of Page)"/>
        <w:docPartUnique/>
      </w:docPartObj>
    </w:sdtPr>
    <w:sdtEndPr/>
    <w:sdtContent>
      <w:p w:rsidR="00834687" w:rsidRDefault="00834687">
        <w:pPr>
          <w:pStyle w:val="Header"/>
          <w:jc w:val="center"/>
        </w:pPr>
        <w:r>
          <w:t xml:space="preserve">Page </w:t>
        </w:r>
        <w:r>
          <w:rPr>
            <w:b/>
            <w:bCs/>
          </w:rPr>
          <w:fldChar w:fldCharType="begin"/>
        </w:r>
        <w:r>
          <w:rPr>
            <w:b/>
            <w:bCs/>
          </w:rPr>
          <w:instrText xml:space="preserve"> PAGE </w:instrText>
        </w:r>
        <w:r>
          <w:rPr>
            <w:b/>
            <w:bCs/>
          </w:rPr>
          <w:fldChar w:fldCharType="separate"/>
        </w:r>
        <w:r w:rsidR="00C1649B">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C1649B">
          <w:rPr>
            <w:b/>
            <w:bCs/>
            <w:noProof/>
          </w:rPr>
          <w:t>10</w:t>
        </w:r>
        <w:r>
          <w:rPr>
            <w:b/>
            <w:bCs/>
          </w:rPr>
          <w:fldChar w:fldCharType="end"/>
        </w:r>
      </w:p>
    </w:sdtContent>
  </w:sdt>
  <w:p w:rsidR="00834687" w:rsidRDefault="00834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D69"/>
    <w:multiLevelType w:val="hybridMultilevel"/>
    <w:tmpl w:val="B8B6BB98"/>
    <w:lvl w:ilvl="0" w:tplc="0409000F">
      <w:start w:val="1"/>
      <w:numFmt w:val="decimal"/>
      <w:lvlText w:val="%1."/>
      <w:lvlJc w:val="left"/>
      <w:pPr>
        <w:ind w:left="720" w:hanging="360"/>
      </w:pPr>
      <w:rPr>
        <w:rFonts w:hint="default"/>
      </w:rPr>
    </w:lvl>
    <w:lvl w:ilvl="1" w:tplc="56A092C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2733C"/>
    <w:multiLevelType w:val="hybridMultilevel"/>
    <w:tmpl w:val="2F7C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87564"/>
    <w:multiLevelType w:val="hybridMultilevel"/>
    <w:tmpl w:val="8D661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152A"/>
    <w:multiLevelType w:val="hybridMultilevel"/>
    <w:tmpl w:val="255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05E26"/>
    <w:multiLevelType w:val="hybridMultilevel"/>
    <w:tmpl w:val="2E34F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A43D30"/>
    <w:multiLevelType w:val="hybridMultilevel"/>
    <w:tmpl w:val="323A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32462"/>
    <w:multiLevelType w:val="hybridMultilevel"/>
    <w:tmpl w:val="1596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D2118"/>
    <w:multiLevelType w:val="hybridMultilevel"/>
    <w:tmpl w:val="850C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063E6"/>
    <w:multiLevelType w:val="hybridMultilevel"/>
    <w:tmpl w:val="15C4531C"/>
    <w:lvl w:ilvl="0" w:tplc="0409000F">
      <w:start w:val="1"/>
      <w:numFmt w:val="decimal"/>
      <w:lvlText w:val="%1."/>
      <w:lvlJc w:val="left"/>
      <w:pPr>
        <w:ind w:left="720" w:hanging="360"/>
      </w:pPr>
      <w:rPr>
        <w:rFonts w:hint="default"/>
      </w:rPr>
    </w:lvl>
    <w:lvl w:ilvl="1" w:tplc="D53871F0">
      <w:start w:val="1"/>
      <w:numFmt w:val="lowerLetter"/>
      <w:lvlText w:val="%2."/>
      <w:lvlJc w:val="left"/>
      <w:pPr>
        <w:ind w:left="135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457A8"/>
    <w:multiLevelType w:val="hybridMultilevel"/>
    <w:tmpl w:val="8E306B1E"/>
    <w:lvl w:ilvl="0" w:tplc="F990D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BB0750"/>
    <w:multiLevelType w:val="hybridMultilevel"/>
    <w:tmpl w:val="2E34F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91D7E24"/>
    <w:multiLevelType w:val="hybridMultilevel"/>
    <w:tmpl w:val="2476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E76A80"/>
    <w:multiLevelType w:val="hybridMultilevel"/>
    <w:tmpl w:val="19567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336F6B"/>
    <w:multiLevelType w:val="hybridMultilevel"/>
    <w:tmpl w:val="80BE9D54"/>
    <w:lvl w:ilvl="0" w:tplc="A49093C6">
      <w:start w:val="1"/>
      <w:numFmt w:val="decimal"/>
      <w:lvlText w:val="%1."/>
      <w:lvlJc w:val="left"/>
      <w:pPr>
        <w:ind w:left="144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60929CA"/>
    <w:multiLevelType w:val="hybridMultilevel"/>
    <w:tmpl w:val="AA3415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A117E"/>
    <w:multiLevelType w:val="hybridMultilevel"/>
    <w:tmpl w:val="8AEC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115BB"/>
    <w:multiLevelType w:val="hybridMultilevel"/>
    <w:tmpl w:val="B76C4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9"/>
  </w:num>
  <w:num w:numId="4">
    <w:abstractNumId w:val="5"/>
  </w:num>
  <w:num w:numId="5">
    <w:abstractNumId w:val="1"/>
  </w:num>
  <w:num w:numId="6">
    <w:abstractNumId w:val="15"/>
  </w:num>
  <w:num w:numId="7">
    <w:abstractNumId w:val="3"/>
  </w:num>
  <w:num w:numId="8">
    <w:abstractNumId w:val="4"/>
  </w:num>
  <w:num w:numId="9">
    <w:abstractNumId w:val="12"/>
  </w:num>
  <w:num w:numId="10">
    <w:abstractNumId w:val="10"/>
  </w:num>
  <w:num w:numId="11">
    <w:abstractNumId w:val="7"/>
  </w:num>
  <w:num w:numId="12">
    <w:abstractNumId w:val="14"/>
  </w:num>
  <w:num w:numId="13">
    <w:abstractNumId w:val="6"/>
  </w:num>
  <w:num w:numId="14">
    <w:abstractNumId w:val="8"/>
  </w:num>
  <w:num w:numId="15">
    <w:abstractNumId w:val="11"/>
  </w:num>
  <w:num w:numId="16">
    <w:abstractNumId w:val="1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81"/>
    <w:rsid w:val="0001224F"/>
    <w:rsid w:val="00012575"/>
    <w:rsid w:val="00014E70"/>
    <w:rsid w:val="00017F41"/>
    <w:rsid w:val="000260F9"/>
    <w:rsid w:val="00082C0A"/>
    <w:rsid w:val="00111B3B"/>
    <w:rsid w:val="001460EB"/>
    <w:rsid w:val="00165129"/>
    <w:rsid w:val="001A3620"/>
    <w:rsid w:val="001C0963"/>
    <w:rsid w:val="001C44A4"/>
    <w:rsid w:val="0021151F"/>
    <w:rsid w:val="0026646E"/>
    <w:rsid w:val="002C6881"/>
    <w:rsid w:val="00330FE1"/>
    <w:rsid w:val="003358F3"/>
    <w:rsid w:val="00342730"/>
    <w:rsid w:val="003A776E"/>
    <w:rsid w:val="003B3854"/>
    <w:rsid w:val="003C7B5A"/>
    <w:rsid w:val="003E0704"/>
    <w:rsid w:val="0040465B"/>
    <w:rsid w:val="004337D0"/>
    <w:rsid w:val="004547C0"/>
    <w:rsid w:val="0046750C"/>
    <w:rsid w:val="004A68D7"/>
    <w:rsid w:val="004B462E"/>
    <w:rsid w:val="004D25CD"/>
    <w:rsid w:val="004E7511"/>
    <w:rsid w:val="00506C7A"/>
    <w:rsid w:val="00574FDE"/>
    <w:rsid w:val="005A6A6E"/>
    <w:rsid w:val="005B5B93"/>
    <w:rsid w:val="00621854"/>
    <w:rsid w:val="00622D15"/>
    <w:rsid w:val="00626E1B"/>
    <w:rsid w:val="00676987"/>
    <w:rsid w:val="006F0287"/>
    <w:rsid w:val="006F492A"/>
    <w:rsid w:val="00786809"/>
    <w:rsid w:val="00815E71"/>
    <w:rsid w:val="00830C6B"/>
    <w:rsid w:val="00834687"/>
    <w:rsid w:val="00851493"/>
    <w:rsid w:val="008B7ED8"/>
    <w:rsid w:val="008C011B"/>
    <w:rsid w:val="009104C4"/>
    <w:rsid w:val="009C0730"/>
    <w:rsid w:val="009F540A"/>
    <w:rsid w:val="00A244A0"/>
    <w:rsid w:val="00A7670C"/>
    <w:rsid w:val="00AA077D"/>
    <w:rsid w:val="00AC1A81"/>
    <w:rsid w:val="00AC794E"/>
    <w:rsid w:val="00B07B4C"/>
    <w:rsid w:val="00B3042F"/>
    <w:rsid w:val="00B3393E"/>
    <w:rsid w:val="00B76150"/>
    <w:rsid w:val="00B818E1"/>
    <w:rsid w:val="00B866C8"/>
    <w:rsid w:val="00B91D46"/>
    <w:rsid w:val="00BD1ABD"/>
    <w:rsid w:val="00BD6F26"/>
    <w:rsid w:val="00C13F8B"/>
    <w:rsid w:val="00C1649B"/>
    <w:rsid w:val="00C35984"/>
    <w:rsid w:val="00C54CD9"/>
    <w:rsid w:val="00C74946"/>
    <w:rsid w:val="00C93365"/>
    <w:rsid w:val="00C976A3"/>
    <w:rsid w:val="00D001D2"/>
    <w:rsid w:val="00D52CE4"/>
    <w:rsid w:val="00D62252"/>
    <w:rsid w:val="00D64C37"/>
    <w:rsid w:val="00D66A60"/>
    <w:rsid w:val="00DC5B26"/>
    <w:rsid w:val="00E12757"/>
    <w:rsid w:val="00E2428A"/>
    <w:rsid w:val="00E51F8C"/>
    <w:rsid w:val="00E83CE4"/>
    <w:rsid w:val="00F108C4"/>
    <w:rsid w:val="00F3106D"/>
    <w:rsid w:val="00F606B5"/>
    <w:rsid w:val="00FD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8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881"/>
    <w:pPr>
      <w:ind w:left="720"/>
    </w:pPr>
  </w:style>
  <w:style w:type="paragraph" w:styleId="Header">
    <w:name w:val="header"/>
    <w:basedOn w:val="Normal"/>
    <w:link w:val="HeaderChar"/>
    <w:uiPriority w:val="99"/>
    <w:unhideWhenUsed/>
    <w:rsid w:val="00165129"/>
    <w:pPr>
      <w:tabs>
        <w:tab w:val="center" w:pos="4680"/>
        <w:tab w:val="right" w:pos="9360"/>
      </w:tabs>
    </w:pPr>
  </w:style>
  <w:style w:type="character" w:customStyle="1" w:styleId="HeaderChar">
    <w:name w:val="Header Char"/>
    <w:basedOn w:val="DefaultParagraphFont"/>
    <w:link w:val="Header"/>
    <w:uiPriority w:val="99"/>
    <w:rsid w:val="00165129"/>
    <w:rPr>
      <w:rFonts w:ascii="Times New Roman" w:hAnsi="Times New Roman" w:cs="Times New Roman"/>
      <w:sz w:val="24"/>
      <w:szCs w:val="24"/>
    </w:rPr>
  </w:style>
  <w:style w:type="paragraph" w:styleId="Footer">
    <w:name w:val="footer"/>
    <w:basedOn w:val="Normal"/>
    <w:link w:val="FooterChar"/>
    <w:uiPriority w:val="99"/>
    <w:unhideWhenUsed/>
    <w:rsid w:val="00165129"/>
    <w:pPr>
      <w:tabs>
        <w:tab w:val="center" w:pos="4680"/>
        <w:tab w:val="right" w:pos="9360"/>
      </w:tabs>
    </w:pPr>
  </w:style>
  <w:style w:type="character" w:customStyle="1" w:styleId="FooterChar">
    <w:name w:val="Footer Char"/>
    <w:basedOn w:val="DefaultParagraphFont"/>
    <w:link w:val="Footer"/>
    <w:uiPriority w:val="99"/>
    <w:rsid w:val="0016512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B4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8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881"/>
    <w:pPr>
      <w:ind w:left="720"/>
    </w:pPr>
  </w:style>
  <w:style w:type="paragraph" w:styleId="Header">
    <w:name w:val="header"/>
    <w:basedOn w:val="Normal"/>
    <w:link w:val="HeaderChar"/>
    <w:uiPriority w:val="99"/>
    <w:unhideWhenUsed/>
    <w:rsid w:val="00165129"/>
    <w:pPr>
      <w:tabs>
        <w:tab w:val="center" w:pos="4680"/>
        <w:tab w:val="right" w:pos="9360"/>
      </w:tabs>
    </w:pPr>
  </w:style>
  <w:style w:type="character" w:customStyle="1" w:styleId="HeaderChar">
    <w:name w:val="Header Char"/>
    <w:basedOn w:val="DefaultParagraphFont"/>
    <w:link w:val="Header"/>
    <w:uiPriority w:val="99"/>
    <w:rsid w:val="00165129"/>
    <w:rPr>
      <w:rFonts w:ascii="Times New Roman" w:hAnsi="Times New Roman" w:cs="Times New Roman"/>
      <w:sz w:val="24"/>
      <w:szCs w:val="24"/>
    </w:rPr>
  </w:style>
  <w:style w:type="paragraph" w:styleId="Footer">
    <w:name w:val="footer"/>
    <w:basedOn w:val="Normal"/>
    <w:link w:val="FooterChar"/>
    <w:uiPriority w:val="99"/>
    <w:unhideWhenUsed/>
    <w:rsid w:val="00165129"/>
    <w:pPr>
      <w:tabs>
        <w:tab w:val="center" w:pos="4680"/>
        <w:tab w:val="right" w:pos="9360"/>
      </w:tabs>
    </w:pPr>
  </w:style>
  <w:style w:type="character" w:customStyle="1" w:styleId="FooterChar">
    <w:name w:val="Footer Char"/>
    <w:basedOn w:val="DefaultParagraphFont"/>
    <w:link w:val="Footer"/>
    <w:uiPriority w:val="99"/>
    <w:rsid w:val="0016512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B4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955013">
      <w:bodyDiv w:val="1"/>
      <w:marLeft w:val="0"/>
      <w:marRight w:val="0"/>
      <w:marTop w:val="0"/>
      <w:marBottom w:val="0"/>
      <w:divBdr>
        <w:top w:val="none" w:sz="0" w:space="0" w:color="auto"/>
        <w:left w:val="none" w:sz="0" w:space="0" w:color="auto"/>
        <w:bottom w:val="none" w:sz="0" w:space="0" w:color="auto"/>
        <w:right w:val="none" w:sz="0" w:space="0" w:color="auto"/>
      </w:divBdr>
    </w:div>
    <w:div w:id="21271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www.freelogoservices.com/checkout/118906689"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1E97-4C3A-4071-A37A-D109A3CD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Bell</dc:creator>
  <cp:lastModifiedBy>Nancy</cp:lastModifiedBy>
  <cp:revision>2</cp:revision>
  <cp:lastPrinted>2016-10-24T00:21:00Z</cp:lastPrinted>
  <dcterms:created xsi:type="dcterms:W3CDTF">2017-09-15T23:43:00Z</dcterms:created>
  <dcterms:modified xsi:type="dcterms:W3CDTF">2017-09-15T23:43:00Z</dcterms:modified>
</cp:coreProperties>
</file>